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99" w:rsidRPr="00D06903" w:rsidRDefault="008C0799" w:rsidP="008C0799">
      <w:pPr>
        <w:tabs>
          <w:tab w:val="left" w:pos="4395"/>
          <w:tab w:val="left" w:pos="4820"/>
          <w:tab w:val="left" w:pos="5346"/>
        </w:tabs>
        <w:spacing w:line="240" w:lineRule="auto"/>
        <w:ind w:righ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90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Рисунок 1" descr="Описание: http://upload.wikimedia.org/wikipedia/commons/e/ef/Coat_of_Arms_of_Chechnya_%28200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upload.wikimedia.org/wikipedia/commons/e/ef/Coat_of_Arms_of_Chechnya_%282004%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A7" w:rsidRPr="00CE74A7" w:rsidRDefault="00CE74A7" w:rsidP="00CE74A7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CE74A7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</w:p>
    <w:p w:rsidR="00CE74A7" w:rsidRPr="00CE74A7" w:rsidRDefault="00CE74A7" w:rsidP="00CE74A7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CE74A7">
        <w:rPr>
          <w:rFonts w:ascii="Times New Roman" w:hAnsi="Times New Roman" w:cs="Times New Roman"/>
          <w:bCs/>
          <w:sz w:val="36"/>
          <w:szCs w:val="36"/>
        </w:rPr>
        <w:t xml:space="preserve">ДЖАЛКИНСКОГО СЕЛЬСКОГО ПОСЕЛЕНИЯ </w:t>
      </w:r>
    </w:p>
    <w:p w:rsidR="00CE74A7" w:rsidRPr="00CE74A7" w:rsidRDefault="00CE74A7" w:rsidP="00CE74A7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CE74A7">
        <w:rPr>
          <w:rFonts w:ascii="Times New Roman" w:hAnsi="Times New Roman" w:cs="Times New Roman"/>
          <w:bCs/>
          <w:sz w:val="36"/>
          <w:szCs w:val="36"/>
        </w:rPr>
        <w:t>ГУДЕРМЕССКОГО МУНИЦИПАЛЬНОГО РАЙОНА     ЧЕЧЕНСКОЙ РЕСПУБЛИКИ</w:t>
      </w:r>
    </w:p>
    <w:p w:rsidR="008C0799" w:rsidRPr="00D06903" w:rsidRDefault="008C0799" w:rsidP="00CE74A7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0799" w:rsidRPr="00D06903" w:rsidRDefault="008C0799" w:rsidP="008C079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6903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П О С Т А Н О В Л Е Н И Е</w:t>
      </w:r>
    </w:p>
    <w:p w:rsidR="008C0799" w:rsidRPr="00D06903" w:rsidRDefault="008C0799" w:rsidP="008C079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C0799" w:rsidRPr="00D06903" w:rsidRDefault="008C0799" w:rsidP="008C0799">
      <w:pPr>
        <w:spacing w:after="0" w:line="240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  <w:r w:rsidRPr="00D06903">
        <w:rPr>
          <w:rFonts w:ascii="Times New Roman" w:eastAsia="Calibri" w:hAnsi="Times New Roman" w:cs="Times New Roman"/>
          <w:sz w:val="28"/>
          <w:szCs w:val="28"/>
        </w:rPr>
        <w:t xml:space="preserve">от                   </w:t>
      </w:r>
      <w:r w:rsidR="002D2D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с</w:t>
      </w:r>
      <w:r w:rsidRPr="00D069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E74A7">
        <w:rPr>
          <w:rFonts w:ascii="Times New Roman" w:eastAsia="Calibri" w:hAnsi="Times New Roman" w:cs="Times New Roman"/>
          <w:sz w:val="28"/>
          <w:szCs w:val="28"/>
        </w:rPr>
        <w:t>Джалка</w:t>
      </w:r>
      <w:r w:rsidRPr="00D0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6903">
        <w:rPr>
          <w:rFonts w:ascii="Times New Roman" w:eastAsia="Calibri" w:hAnsi="Times New Roman" w:cs="Times New Roman"/>
          <w:sz w:val="28"/>
          <w:szCs w:val="28"/>
        </w:rPr>
        <w:tab/>
      </w:r>
      <w:r w:rsidRPr="00D0690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3F41FB">
        <w:rPr>
          <w:rFonts w:ascii="Times New Roman" w:eastAsia="Calibri" w:hAnsi="Times New Roman" w:cs="Times New Roman"/>
          <w:sz w:val="28"/>
          <w:szCs w:val="28"/>
        </w:rPr>
        <w:tab/>
      </w:r>
      <w:r w:rsidRPr="00D06903">
        <w:rPr>
          <w:rFonts w:ascii="Times New Roman" w:eastAsia="Calibri" w:hAnsi="Times New Roman" w:cs="Times New Roman"/>
          <w:sz w:val="28"/>
          <w:szCs w:val="28"/>
        </w:rPr>
        <w:t xml:space="preserve"> № </w:t>
      </w:r>
    </w:p>
    <w:p w:rsidR="008C0799" w:rsidRPr="00D06903" w:rsidRDefault="008C0799" w:rsidP="008C0799">
      <w:pPr>
        <w:spacing w:after="0" w:line="240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</w:p>
    <w:p w:rsidR="008C0799" w:rsidRPr="00D06903" w:rsidRDefault="008C0799" w:rsidP="008C0799">
      <w:pPr>
        <w:spacing w:after="0" w:line="240" w:lineRule="auto"/>
        <w:ind w:right="567"/>
        <w:rPr>
          <w:rFonts w:ascii="Times New Roman" w:eastAsia="Calibri" w:hAnsi="Times New Roman" w:cs="Times New Roman"/>
          <w:sz w:val="28"/>
          <w:szCs w:val="28"/>
        </w:rPr>
      </w:pPr>
    </w:p>
    <w:p w:rsidR="00133396" w:rsidRDefault="00133396" w:rsidP="00133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7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</w:t>
      </w:r>
      <w:r w:rsidRPr="001333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7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комплексного развития</w:t>
      </w:r>
      <w:r w:rsidRPr="001333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7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транспортной инфраструктуры</w:t>
      </w:r>
      <w:r w:rsidRPr="001333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Джалкинского</w:t>
      </w:r>
      <w:r w:rsidRPr="00197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Pr="001333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Гудермесского муниципального района Чеченской Республики </w:t>
      </w:r>
    </w:p>
    <w:p w:rsidR="00133396" w:rsidRPr="001976DF" w:rsidRDefault="00133396" w:rsidP="00133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7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период 2016 - 2025 годы</w:t>
      </w:r>
    </w:p>
    <w:p w:rsidR="00133396" w:rsidRPr="001976DF" w:rsidRDefault="00133396" w:rsidP="00133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3396" w:rsidRPr="001976DF" w:rsidRDefault="00133396" w:rsidP="0013339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39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 </w:t>
      </w:r>
      <w:r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</w:t>
      </w:r>
      <w:r w:rsidR="00020F53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от 25.12.2015 г. № 1440 «О</w:t>
      </w:r>
      <w:r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 требований к программам комплексного развития транспортной инфраструктуры поселений и городских округов»,</w:t>
      </w:r>
    </w:p>
    <w:p w:rsidR="008C0799" w:rsidRDefault="008C0799" w:rsidP="00DE3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057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950057" w:rsidRPr="004317EF" w:rsidRDefault="00950057" w:rsidP="00950057">
      <w:pPr>
        <w:pStyle w:val="a5"/>
        <w:rPr>
          <w:szCs w:val="24"/>
        </w:rPr>
      </w:pPr>
    </w:p>
    <w:p w:rsidR="00800BD5" w:rsidRPr="004D1846" w:rsidRDefault="00800BD5" w:rsidP="00800BD5">
      <w:pPr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bookmarkStart w:id="0" w:name="sub_10052"/>
      <w:r>
        <w:rPr>
          <w:rFonts w:ascii="Times New Roman" w:hAnsi="Times New Roman" w:cs="Times New Roman"/>
          <w:kern w:val="1"/>
          <w:sz w:val="28"/>
          <w:szCs w:val="28"/>
        </w:rPr>
        <w:t xml:space="preserve">1. </w:t>
      </w:r>
      <w:r w:rsidR="00133396"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программу комплексного развития транспортной инфраструктуры </w:t>
      </w:r>
      <w:r w:rsidR="00133396">
        <w:rPr>
          <w:rFonts w:ascii="Times New Roman" w:eastAsia="Times New Roman" w:hAnsi="Times New Roman" w:cs="Times New Roman"/>
          <w:color w:val="000000"/>
          <w:sz w:val="28"/>
          <w:szCs w:val="28"/>
        </w:rPr>
        <w:t>Джалкинского</w:t>
      </w:r>
      <w:r w:rsidR="00133396"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133396"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Гудермесского муниципального</w:t>
      </w:r>
      <w:r w:rsidR="00133396"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133396">
        <w:rPr>
          <w:rFonts w:ascii="Times New Roman" w:eastAsia="Times New Roman" w:hAnsi="Times New Roman" w:cs="Times New Roman"/>
          <w:color w:val="000000"/>
          <w:sz w:val="28"/>
          <w:szCs w:val="28"/>
        </w:rPr>
        <w:t>Чеченской Республики</w:t>
      </w:r>
      <w:r w:rsidR="00133396" w:rsidRPr="0019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период 2016 - 2025 годы согласно приложению.</w:t>
      </w:r>
    </w:p>
    <w:p w:rsidR="003D6187" w:rsidRDefault="00800BD5" w:rsidP="00800BD5">
      <w:pPr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3. </w:t>
      </w:r>
      <w:r w:rsidR="00133396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>Настоящее постановление вступает в силу со дня его подписания</w:t>
      </w:r>
      <w:r w:rsidR="00A02A21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800BD5" w:rsidRPr="004D1846" w:rsidRDefault="003D6187" w:rsidP="00800BD5">
      <w:pPr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администрации;</w:t>
      </w:r>
    </w:p>
    <w:p w:rsidR="00800BD5" w:rsidRDefault="00800BD5" w:rsidP="00800BD5">
      <w:pPr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4. Контроль за исполнением настоящего </w:t>
      </w:r>
      <w:r w:rsidR="00A02A21">
        <w:rPr>
          <w:rFonts w:ascii="Times New Roman" w:hAnsi="Times New Roman" w:cs="Times New Roman"/>
          <w:kern w:val="1"/>
          <w:sz w:val="28"/>
          <w:szCs w:val="28"/>
        </w:rPr>
        <w:t>постановления оставляю за собой.</w:t>
      </w:r>
    </w:p>
    <w:p w:rsidR="00800BD5" w:rsidRDefault="00800BD5" w:rsidP="0080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D6187" w:rsidRDefault="00800BD5" w:rsidP="00133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Джалкинского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Р.Д.Тасуханов</w:t>
      </w:r>
      <w:bookmarkEnd w:id="0"/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</w:t>
      </w:r>
    </w:p>
    <w:p w:rsidR="00133396" w:rsidRDefault="00133396" w:rsidP="00800BD5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800BD5" w:rsidRPr="004D1846" w:rsidRDefault="00800BD5" w:rsidP="00800BD5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4D1846">
        <w:rPr>
          <w:rFonts w:ascii="Times New Roman" w:hAnsi="Times New Roman" w:cs="Times New Roman"/>
          <w:kern w:val="1"/>
          <w:sz w:val="28"/>
          <w:szCs w:val="28"/>
        </w:rPr>
        <w:lastRenderedPageBreak/>
        <w:t>Приложение</w:t>
      </w:r>
    </w:p>
    <w:p w:rsidR="00800BD5" w:rsidRPr="004D1846" w:rsidRDefault="00800BD5" w:rsidP="00800BD5">
      <w:pPr>
        <w:spacing w:after="0" w:line="240" w:lineRule="auto"/>
        <w:ind w:firstLine="720"/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>
        <w:rPr>
          <w:rFonts w:ascii="Times New Roman" w:hAnsi="Times New Roman" w:cs="Times New Roman"/>
          <w:kern w:val="1"/>
          <w:sz w:val="28"/>
          <w:szCs w:val="28"/>
        </w:rPr>
        <w:t>п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kern w:val="1"/>
          <w:sz w:val="28"/>
          <w:szCs w:val="28"/>
        </w:rPr>
        <w:t>главы а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>дминистрации</w:t>
      </w:r>
    </w:p>
    <w:p w:rsidR="00800BD5" w:rsidRPr="004D1846" w:rsidRDefault="00800BD5" w:rsidP="00800BD5">
      <w:pPr>
        <w:spacing w:after="0" w:line="240" w:lineRule="auto"/>
        <w:ind w:firstLine="720"/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Джалкинского 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сельского </w:t>
      </w:r>
      <w:r w:rsidR="009B36B2">
        <w:rPr>
          <w:rFonts w:ascii="Times New Roman" w:hAnsi="Times New Roman" w:cs="Times New Roman"/>
          <w:kern w:val="1"/>
          <w:sz w:val="28"/>
          <w:szCs w:val="28"/>
        </w:rPr>
        <w:t>п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>оселения</w:t>
      </w:r>
    </w:p>
    <w:p w:rsidR="00800BD5" w:rsidRPr="004D1846" w:rsidRDefault="00800BD5" w:rsidP="00800BD5">
      <w:pPr>
        <w:spacing w:after="0" w:line="240" w:lineRule="auto"/>
        <w:ind w:firstLine="720"/>
        <w:jc w:val="righ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33396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133396">
        <w:rPr>
          <w:rFonts w:ascii="Times New Roman" w:hAnsi="Times New Roman" w:cs="Times New Roman"/>
          <w:kern w:val="1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»_</w:t>
      </w:r>
      <w:r w:rsidR="00133396">
        <w:rPr>
          <w:rFonts w:ascii="Times New Roman" w:hAnsi="Times New Roman" w:cs="Times New Roman"/>
          <w:kern w:val="1"/>
          <w:sz w:val="28"/>
          <w:szCs w:val="28"/>
        </w:rPr>
        <w:t>_</w:t>
      </w:r>
      <w:r w:rsidR="00133396">
        <w:rPr>
          <w:rFonts w:ascii="Times New Roman" w:hAnsi="Times New Roman" w:cs="Times New Roman"/>
          <w:kern w:val="1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kern w:val="1"/>
          <w:sz w:val="28"/>
          <w:szCs w:val="28"/>
        </w:rPr>
        <w:t>__</w:t>
      </w:r>
      <w:r w:rsidR="00A02A21">
        <w:rPr>
          <w:rFonts w:ascii="Times New Roman" w:hAnsi="Times New Roman" w:cs="Times New Roman"/>
          <w:kern w:val="1"/>
          <w:sz w:val="28"/>
          <w:szCs w:val="28"/>
        </w:rPr>
        <w:t>201</w:t>
      </w:r>
      <w:r w:rsidR="000C0DF4">
        <w:rPr>
          <w:rFonts w:ascii="Times New Roman" w:hAnsi="Times New Roman" w:cs="Times New Roman"/>
          <w:kern w:val="1"/>
          <w:sz w:val="28"/>
          <w:szCs w:val="28"/>
        </w:rPr>
        <w:t>6г.</w:t>
      </w:r>
      <w:r w:rsidRPr="004D1846">
        <w:rPr>
          <w:rFonts w:ascii="Times New Roman" w:hAnsi="Times New Roman" w:cs="Times New Roman"/>
          <w:kern w:val="1"/>
          <w:sz w:val="28"/>
          <w:szCs w:val="28"/>
        </w:rPr>
        <w:t xml:space="preserve"> №</w:t>
      </w:r>
      <w:r w:rsidR="00133396" w:rsidRPr="00133396">
        <w:rPr>
          <w:rFonts w:ascii="Times New Roman" w:hAnsi="Times New Roman" w:cs="Times New Roman"/>
          <w:kern w:val="1"/>
          <w:sz w:val="28"/>
          <w:szCs w:val="28"/>
          <w:u w:val="single"/>
        </w:rPr>
        <w:t xml:space="preserve"> </w:t>
      </w:r>
      <w:r w:rsidR="00133396">
        <w:rPr>
          <w:rFonts w:ascii="Times New Roman" w:hAnsi="Times New Roman" w:cs="Times New Roman"/>
          <w:kern w:val="1"/>
          <w:sz w:val="28"/>
          <w:szCs w:val="28"/>
          <w:u w:val="single"/>
        </w:rPr>
        <w:t>28</w:t>
      </w:r>
      <w:r w:rsidR="00133396" w:rsidRPr="00133396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133396" w:rsidRDefault="00133396" w:rsidP="00800B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396" w:rsidRPr="00133396" w:rsidRDefault="00133396" w:rsidP="00133396">
      <w:pPr>
        <w:rPr>
          <w:rFonts w:ascii="Times New Roman" w:hAnsi="Times New Roman" w:cs="Times New Roman"/>
          <w:sz w:val="28"/>
          <w:szCs w:val="28"/>
        </w:rPr>
      </w:pPr>
    </w:p>
    <w:p w:rsidR="00133396" w:rsidRDefault="00133396" w:rsidP="00133396">
      <w:pPr>
        <w:rPr>
          <w:rFonts w:ascii="Times New Roman" w:hAnsi="Times New Roman" w:cs="Times New Roman"/>
          <w:sz w:val="28"/>
          <w:szCs w:val="28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3396" w:rsidRDefault="00133396" w:rsidP="0013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комплексного развития транспортной инфраструктуры </w:t>
      </w:r>
      <w:r>
        <w:rPr>
          <w:rFonts w:ascii="Times New Roman" w:hAnsi="Times New Roman"/>
          <w:b/>
          <w:color w:val="000000"/>
          <w:sz w:val="44"/>
          <w:szCs w:val="44"/>
        </w:rPr>
        <w:t xml:space="preserve">Джалкинского сельского поселения </w:t>
      </w:r>
      <w:r>
        <w:rPr>
          <w:rFonts w:ascii="Times New Roman" w:hAnsi="Times New Roman"/>
          <w:b/>
          <w:sz w:val="44"/>
          <w:szCs w:val="44"/>
        </w:rPr>
        <w:t xml:space="preserve">Гудермесского района  Чеченской Республики </w:t>
      </w:r>
    </w:p>
    <w:p w:rsidR="00133396" w:rsidRDefault="00133396" w:rsidP="0013339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период 2016 -2025 годы</w:t>
      </w:r>
    </w:p>
    <w:p w:rsidR="00133396" w:rsidRDefault="00133396" w:rsidP="00133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highlight w:val="yellow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highlight w:val="yellow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  <w:highlight w:val="yellow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jc w:val="center"/>
        <w:rPr>
          <w:rFonts w:ascii="Times New Roman" w:hAnsi="Times New Roman"/>
        </w:rPr>
      </w:pPr>
    </w:p>
    <w:p w:rsidR="00133396" w:rsidRDefault="00133396" w:rsidP="00133396">
      <w:pPr>
        <w:spacing w:after="0"/>
        <w:rPr>
          <w:rFonts w:ascii="Times New Roman" w:hAnsi="Times New Roman"/>
        </w:rPr>
      </w:pPr>
    </w:p>
    <w:p w:rsidR="00133396" w:rsidRDefault="00133396" w:rsidP="00133396">
      <w:pPr>
        <w:spacing w:after="0"/>
        <w:rPr>
          <w:rFonts w:ascii="Times New Roman" w:hAnsi="Times New Roman"/>
        </w:rPr>
      </w:pPr>
    </w:p>
    <w:p w:rsidR="00133396" w:rsidRDefault="00133396" w:rsidP="00133396">
      <w:pPr>
        <w:spacing w:after="0"/>
        <w:rPr>
          <w:rFonts w:ascii="Times New Roman" w:hAnsi="Times New Roman"/>
        </w:rPr>
      </w:pPr>
    </w:p>
    <w:p w:rsidR="00133396" w:rsidRPr="00D743D5" w:rsidRDefault="00133396" w:rsidP="00133396">
      <w:pPr>
        <w:spacing w:after="0"/>
        <w:rPr>
          <w:rFonts w:ascii="Times New Roman" w:hAnsi="Times New Roman"/>
          <w:b/>
        </w:rPr>
      </w:pPr>
    </w:p>
    <w:p w:rsidR="00133396" w:rsidRDefault="00133396" w:rsidP="00133396">
      <w:pPr>
        <w:pStyle w:val="ListParagraph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743D5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133396" w:rsidRDefault="00133396" w:rsidP="00133396">
      <w:pPr>
        <w:pStyle w:val="ListParagraph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3396" w:rsidRDefault="00133396" w:rsidP="00133396">
      <w:pPr>
        <w:pStyle w:val="ListParagraph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3396" w:rsidRDefault="00133396" w:rsidP="00133396">
      <w:pPr>
        <w:pStyle w:val="ListParagraph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3396" w:rsidRPr="00D743D5" w:rsidRDefault="00133396" w:rsidP="00133396">
      <w:pPr>
        <w:pStyle w:val="ListParagraph"/>
        <w:spacing w:line="10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43D5">
        <w:rPr>
          <w:rFonts w:ascii="Times New Roman" w:hAnsi="Times New Roman"/>
          <w:b/>
          <w:sz w:val="28"/>
          <w:szCs w:val="28"/>
        </w:rPr>
        <w:t>2016 год</w:t>
      </w:r>
    </w:p>
    <w:p w:rsidR="00133396" w:rsidRDefault="00133396" w:rsidP="001333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396" w:rsidRDefault="00133396" w:rsidP="00133396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ПРОГРАММА</w:t>
      </w:r>
    </w:p>
    <w:p w:rsidR="00133396" w:rsidRDefault="00133396" w:rsidP="0013339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комплексного  развития систем транспортной инфраструктуры на территории ДЖАЛКИНСКОГО  сельского поселения Гудермесского муниципального района Чеченской Республики</w:t>
      </w:r>
    </w:p>
    <w:p w:rsidR="00133396" w:rsidRDefault="00133396" w:rsidP="0013339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 – 2025 годы</w:t>
      </w:r>
    </w:p>
    <w:p w:rsidR="00133396" w:rsidRDefault="00133396" w:rsidP="001333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Паспорт программы</w:t>
      </w:r>
    </w:p>
    <w:p w:rsidR="00133396" w:rsidRDefault="00133396" w:rsidP="00133396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0" w:type="auto"/>
        <w:tblLayout w:type="fixed"/>
        <w:tblLook w:val="0000"/>
      </w:tblPr>
      <w:tblGrid>
        <w:gridCol w:w="2377"/>
        <w:gridCol w:w="7512"/>
      </w:tblGrid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«комплексного развитие систем транспортной инфраструктуры на Джалкинского  сельского поселения Гудермесского муниципального района Чеченской Республики на 2016-2025 годы (далее – Программа)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027EF7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EF7">
              <w:rPr>
                <w:rFonts w:ascii="Times New Roman" w:eastAsia="Times New Roman" w:hAnsi="Times New Roman"/>
                <w:sz w:val="24"/>
                <w:szCs w:val="24"/>
              </w:rPr>
              <w:t>Правовыми основаниями для разработки Программы комплексного развития являются:</w:t>
            </w:r>
          </w:p>
          <w:p w:rsidR="00133396" w:rsidRPr="00027EF7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EF7">
              <w:rPr>
                <w:rFonts w:ascii="Times New Roman" w:eastAsia="Times New Roman" w:hAnsi="Times New Roman"/>
                <w:sz w:val="24"/>
                <w:szCs w:val="24"/>
              </w:rPr>
              <w:t xml:space="preserve">1. Градостроительный кодекс Российской Федерации; </w:t>
            </w:r>
          </w:p>
          <w:p w:rsidR="00133396" w:rsidRPr="00027EF7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EF7">
              <w:rPr>
                <w:rFonts w:ascii="Times New Roman" w:eastAsia="Times New Roman" w:hAnsi="Times New Roman"/>
                <w:sz w:val="24"/>
                <w:szCs w:val="24"/>
              </w:rPr>
              <w:t>2.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EF7">
              <w:rPr>
                <w:rFonts w:ascii="Times New Roman" w:eastAsia="Times New Roman" w:hAnsi="Times New Roman"/>
                <w:sz w:val="24"/>
                <w:szCs w:val="24"/>
              </w:rPr>
              <w:t xml:space="preserve">3. Постановление Правительства РФ </w:t>
            </w:r>
            <w:r w:rsidRPr="00027EF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от 25 декабря 2015 года №1440</w:t>
            </w:r>
            <w:bookmarkStart w:id="1" w:name="bookmark1"/>
            <w:r w:rsidRPr="00027EF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027EF7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«</w:t>
            </w:r>
            <w:r w:rsidRPr="00027EF7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bookmarkEnd w:id="1"/>
            <w:r w:rsidRPr="00027EF7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».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25B5F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B5F">
              <w:rPr>
                <w:rFonts w:ascii="Times New Roman" w:hAnsi="Times New Roman"/>
                <w:sz w:val="24"/>
                <w:szCs w:val="24"/>
              </w:rPr>
              <w:t>Администрация Джалкинского  сельского поселения Гудермесского муниципального района Чеченской Республики, адрес: 366216 Чеченская Республика, Гудермесский район, Джалкинское сельское поселение ул.А Кадырова,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Джалкинского  сельского поселения Гудермесского муниципального района Чеченской Республики, </w:t>
            </w:r>
            <w:r w:rsidRPr="00D159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5B5F">
              <w:rPr>
                <w:rFonts w:ascii="Times New Roman" w:hAnsi="Times New Roman"/>
                <w:sz w:val="24"/>
                <w:szCs w:val="24"/>
              </w:rPr>
              <w:t xml:space="preserve">366216 Чеченская Республика, Гудермесский район, Джалкинское сельское поселение </w:t>
            </w: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B5F">
              <w:rPr>
                <w:rFonts w:ascii="Times New Roman" w:hAnsi="Times New Roman"/>
                <w:sz w:val="24"/>
                <w:szCs w:val="24"/>
              </w:rPr>
              <w:t>ул.А Кадырова,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133396" w:rsidTr="00107D92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Комплексное развитие транспортной инфраструктуры </w:t>
            </w:r>
            <w:r>
              <w:rPr>
                <w:rFonts w:ascii="Times New Roman" w:hAnsi="Times New Roman"/>
                <w:sz w:val="24"/>
                <w:szCs w:val="24"/>
              </w:rPr>
              <w:t>Джалкинского  сельского поселения Гудермесского муниципального района Чеченской Республики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-эффективность функционирования действующей транспортной инфраструктуры.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133396" w:rsidRDefault="00133396" w:rsidP="00107D92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133396" w:rsidRDefault="00133396" w:rsidP="00107D92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 – 2025  годы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  разработка проектно-сметной документации;                                           -   реконструкция существующих дорог;                                                 </w:t>
            </w:r>
          </w:p>
          <w:p w:rsidR="00133396" w:rsidRDefault="00133396" w:rsidP="00107D9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Источники финансирования: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 средства местного бюджета: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2016 г. – </w:t>
            </w: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 местного бюджета на 2017-2025 годы уточняются при формировании бюджета на очередной финансовый год.</w:t>
            </w:r>
          </w:p>
        </w:tc>
      </w:tr>
      <w:tr w:rsidR="00133396" w:rsidTr="00107D9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EAC">
              <w:rPr>
                <w:rFonts w:ascii="Times New Roman" w:hAnsi="Times New Roman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133396" w:rsidRDefault="00133396" w:rsidP="00133396">
      <w:pPr>
        <w:pStyle w:val="ConsPlusNonformat"/>
        <w:tabs>
          <w:tab w:val="left" w:pos="3011"/>
          <w:tab w:val="center" w:pos="5037"/>
        </w:tabs>
        <w:spacing w:line="312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3396" w:rsidRDefault="00133396" w:rsidP="0013339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Pr="00AB307E" w:rsidRDefault="00133396" w:rsidP="00133396">
      <w:pPr>
        <w:ind w:firstLine="708"/>
        <w:jc w:val="both"/>
        <w:rPr>
          <w:rFonts w:ascii="Times New Roman" w:hAnsi="Times New Roman"/>
          <w:b/>
          <w:bCs/>
        </w:rPr>
      </w:pPr>
      <w:r w:rsidRPr="00405FFF">
        <w:rPr>
          <w:rFonts w:ascii="Times New Roman" w:hAnsi="Times New Roman"/>
          <w:b/>
          <w:bCs/>
          <w:sz w:val="24"/>
          <w:szCs w:val="24"/>
        </w:rPr>
        <w:t xml:space="preserve">2.3. Характеристика функционирования и показатели работы транспортной инфраструктуры по видам </w:t>
      </w:r>
      <w:r w:rsidRPr="00AB307E">
        <w:rPr>
          <w:rFonts w:ascii="Times New Roman" w:hAnsi="Times New Roman"/>
          <w:b/>
          <w:bCs/>
          <w:sz w:val="24"/>
          <w:szCs w:val="24"/>
        </w:rPr>
        <w:t>транспорта.</w:t>
      </w:r>
    </w:p>
    <w:p w:rsidR="00133396" w:rsidRDefault="00133396" w:rsidP="00133396">
      <w:pPr>
        <w:ind w:firstLine="708"/>
        <w:jc w:val="both"/>
        <w:rPr>
          <w:rFonts w:ascii="Times New Roman" w:hAnsi="Times New Roman"/>
        </w:rPr>
      </w:pPr>
    </w:p>
    <w:p w:rsidR="00133396" w:rsidRDefault="00133396" w:rsidP="00133396">
      <w:pPr>
        <w:ind w:firstLine="708"/>
        <w:jc w:val="both"/>
        <w:rPr>
          <w:rFonts w:ascii="Times New Roman" w:hAnsi="Times New Roman"/>
        </w:rPr>
      </w:pPr>
      <w:r w:rsidRPr="00AB307E">
        <w:rPr>
          <w:rFonts w:ascii="Times New Roman" w:hAnsi="Times New Roman"/>
        </w:rPr>
        <w:t xml:space="preserve">Автомобилизация поселения </w:t>
      </w:r>
      <w:r w:rsidRPr="00F95B27">
        <w:rPr>
          <w:rFonts w:ascii="Times New Roman" w:hAnsi="Times New Roman"/>
        </w:rPr>
        <w:t>(127 единиц/1000человек  в 2015году)</w:t>
      </w:r>
      <w:r w:rsidRPr="00AB307E">
        <w:rPr>
          <w:rFonts w:ascii="Times New Roman" w:hAnsi="Times New Roman"/>
        </w:rPr>
        <w:t xml:space="preserve"> оценивается как средняя (при уровне автомобилизации. В Российской Федерации 270 единиц на 1000 человек),</w:t>
      </w:r>
      <w:r w:rsidRPr="00405FFF">
        <w:rPr>
          <w:rFonts w:ascii="Times New Roman" w:hAnsi="Times New Roman"/>
        </w:rPr>
        <w:t xml:space="preserve"> что </w:t>
      </w:r>
      <w:r w:rsidRPr="00F95B27">
        <w:rPr>
          <w:rFonts w:ascii="Times New Roman" w:hAnsi="Times New Roman"/>
        </w:rPr>
        <w:t>обусловлено наличием автобусного сообщения с районным и областным центром.</w:t>
      </w:r>
      <w:r w:rsidRPr="00BE2B72">
        <w:rPr>
          <w:rFonts w:ascii="Times New Roman" w:hAnsi="Times New Roman"/>
          <w:color w:val="FF0000"/>
        </w:rPr>
        <w:t xml:space="preserve"> </w:t>
      </w:r>
      <w:r w:rsidRPr="00405FFF">
        <w:rPr>
          <w:rFonts w:ascii="Times New Roman" w:hAnsi="Times New Roman"/>
        </w:rPr>
        <w:t>Грузовой транспорт в основном представлен сельскохозяйственной техникой. В основе формирования улично-дорожной сети населенных пунктов лежат: основная улица, второстепенные улицы, проезды, хозяйственные проезды.</w:t>
      </w:r>
    </w:p>
    <w:p w:rsidR="00133396" w:rsidRDefault="00133396" w:rsidP="00133396">
      <w:pPr>
        <w:ind w:firstLine="708"/>
        <w:jc w:val="both"/>
        <w:rPr>
          <w:rFonts w:ascii="Times New Roman" w:hAnsi="Times New Roman"/>
        </w:rPr>
      </w:pP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  <w:b/>
          <w:bCs/>
        </w:rPr>
        <w:t>2.4</w:t>
      </w:r>
      <w:r>
        <w:rPr>
          <w:rFonts w:ascii="Times New Roman" w:hAnsi="Times New Roman"/>
          <w:b/>
          <w:bCs/>
        </w:rPr>
        <w:t>.</w:t>
      </w:r>
      <w:r w:rsidRPr="00405FFF">
        <w:rPr>
          <w:rFonts w:ascii="Times New Roman" w:hAnsi="Times New Roman"/>
          <w:b/>
          <w:bCs/>
        </w:rPr>
        <w:t xml:space="preserve"> Характеристика сети дорог поселения, параметры дорожного движения, оценка качества содержания дорог</w:t>
      </w:r>
      <w:r w:rsidRPr="00405FFF">
        <w:rPr>
          <w:rFonts w:ascii="Times New Roman" w:hAnsi="Times New Roman"/>
        </w:rPr>
        <w:t xml:space="preserve">.                                                                                                                  </w:t>
      </w:r>
    </w:p>
    <w:p w:rsidR="00133396" w:rsidRDefault="00133396" w:rsidP="00133396">
      <w:pPr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405FFF">
        <w:rPr>
          <w:rFonts w:ascii="Times New Roman" w:hAnsi="Times New Roman"/>
        </w:rPr>
        <w:t xml:space="preserve">Дорожно-транспортная сеть поселения </w:t>
      </w:r>
      <w:r w:rsidRPr="00E83D97">
        <w:rPr>
          <w:rFonts w:ascii="Times New Roman" w:hAnsi="Times New Roman"/>
        </w:rPr>
        <w:t xml:space="preserve">состоит из дорог </w:t>
      </w:r>
      <w:r w:rsidRPr="00E83D97">
        <w:rPr>
          <w:rFonts w:ascii="Times New Roman" w:hAnsi="Times New Roman"/>
          <w:lang w:val="en-US"/>
        </w:rPr>
        <w:t>V</w:t>
      </w:r>
      <w:r w:rsidRPr="00E83D97">
        <w:rPr>
          <w:rFonts w:ascii="Times New Roman" w:hAnsi="Times New Roman"/>
        </w:rPr>
        <w:t xml:space="preserve"> категории, предназначенных не для скоростного движения.</w:t>
      </w:r>
      <w:r w:rsidRPr="00BE2B72">
        <w:rPr>
          <w:rFonts w:ascii="Times New Roman" w:hAnsi="Times New Roman"/>
          <w:color w:val="FF0000"/>
        </w:rPr>
        <w:t xml:space="preserve"> </w:t>
      </w:r>
      <w:r w:rsidRPr="00405FFF">
        <w:rPr>
          <w:rFonts w:ascii="Times New Roman" w:hAnsi="Times New Roman"/>
        </w:rPr>
        <w:t>В таблице 2.4.1 приведен перечень и характеристика дорог</w:t>
      </w:r>
      <w:r>
        <w:rPr>
          <w:rFonts w:ascii="Times New Roman" w:hAnsi="Times New Roman"/>
        </w:rPr>
        <w:t xml:space="preserve"> местного значения</w:t>
      </w:r>
      <w:r w:rsidRPr="00405FFF">
        <w:rPr>
          <w:rFonts w:ascii="Times New Roman" w:hAnsi="Times New Roman"/>
        </w:rPr>
        <w:t xml:space="preserve">. Большинство дорог общего пользования местного значения имеют щебеночное и грунтовое покрытие.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      </w:t>
      </w:r>
    </w:p>
    <w:p w:rsidR="00133396" w:rsidRDefault="00133396" w:rsidP="00133396">
      <w:pPr>
        <w:jc w:val="both"/>
        <w:rPr>
          <w:rFonts w:ascii="Times New Roman" w:hAnsi="Times New Roman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color w:val="FF0000"/>
          <w:szCs w:val="28"/>
        </w:rPr>
      </w:pPr>
    </w:p>
    <w:p w:rsidR="00133396" w:rsidRDefault="00133396" w:rsidP="00133396">
      <w:pPr>
        <w:ind w:firstLine="709"/>
        <w:jc w:val="right"/>
        <w:rPr>
          <w:rFonts w:eastAsia="Times New Roman"/>
          <w:b/>
          <w:bCs/>
          <w:szCs w:val="28"/>
        </w:rPr>
      </w:pPr>
    </w:p>
    <w:p w:rsidR="00133396" w:rsidRPr="00E83D97" w:rsidRDefault="00133396" w:rsidP="00133396">
      <w:pPr>
        <w:ind w:firstLine="709"/>
        <w:jc w:val="right"/>
        <w:rPr>
          <w:rFonts w:eastAsia="Times New Roman"/>
          <w:b/>
          <w:bCs/>
          <w:szCs w:val="28"/>
        </w:rPr>
      </w:pPr>
      <w:r w:rsidRPr="00E83D97">
        <w:rPr>
          <w:rFonts w:eastAsia="Times New Roman"/>
          <w:b/>
          <w:bCs/>
          <w:szCs w:val="28"/>
        </w:rPr>
        <w:lastRenderedPageBreak/>
        <w:t>Таблица 2.4.1.</w:t>
      </w:r>
    </w:p>
    <w:p w:rsidR="00133396" w:rsidRPr="00E83D97" w:rsidRDefault="00133396" w:rsidP="00133396">
      <w:pPr>
        <w:jc w:val="center"/>
        <w:rPr>
          <w:rFonts w:eastAsia="Times New Roman"/>
          <w:szCs w:val="28"/>
        </w:rPr>
      </w:pPr>
      <w:r w:rsidRPr="00E83D97">
        <w:rPr>
          <w:rFonts w:eastAsia="Times New Roman"/>
          <w:b/>
          <w:bCs/>
          <w:szCs w:val="28"/>
        </w:rPr>
        <w:t>Перечень и характеристика автомобильных дорог местного значения.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2009"/>
        <w:gridCol w:w="851"/>
        <w:gridCol w:w="992"/>
        <w:gridCol w:w="850"/>
        <w:gridCol w:w="709"/>
        <w:gridCol w:w="1134"/>
        <w:gridCol w:w="1276"/>
        <w:gridCol w:w="1276"/>
      </w:tblGrid>
      <w:tr w:rsidR="00133396" w:rsidRPr="00AE0532" w:rsidTr="00107D92">
        <w:tc>
          <w:tcPr>
            <w:tcW w:w="401" w:type="dxa"/>
            <w:vMerge w:val="restart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№ п</w:t>
            </w:r>
          </w:p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\ п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Протяженность автодорог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%дороги с тв.покрытием от общей протяженности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Протяженность автодорог с неудовлетворит, показателями</w:t>
            </w:r>
          </w:p>
        </w:tc>
      </w:tr>
      <w:tr w:rsidR="00133396" w:rsidRPr="00AE0532" w:rsidTr="00107D92">
        <w:trPr>
          <w:trHeight w:val="1328"/>
        </w:trPr>
        <w:tc>
          <w:tcPr>
            <w:tcW w:w="401" w:type="dxa"/>
            <w:vMerge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 xml:space="preserve">автомобильных </w:t>
            </w:r>
          </w:p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дорог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Общая лин. Протяженность, км.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В т.ч. по техн. категории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с твердым покрытием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>Грунтовые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pStyle w:val="a5"/>
              <w:rPr>
                <w:b/>
              </w:rPr>
            </w:pPr>
            <w:r w:rsidRPr="00E83D97">
              <w:rPr>
                <w:b/>
              </w:rPr>
              <w:t>Прочность дорожной одежлы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pStyle w:val="a5"/>
              <w:rPr>
                <w:b/>
              </w:rPr>
            </w:pPr>
            <w:r w:rsidRPr="00E83D97">
              <w:rPr>
                <w:b/>
              </w:rPr>
              <w:t>Ровность дорожного покрытия</w:t>
            </w:r>
          </w:p>
        </w:tc>
      </w:tr>
      <w:tr w:rsidR="00133396" w:rsidRPr="00AE0532" w:rsidTr="00107D92">
        <w:trPr>
          <w:trHeight w:val="3176"/>
        </w:trPr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83D97">
              <w:rPr>
                <w:b/>
                <w:sz w:val="20"/>
                <w:szCs w:val="20"/>
              </w:rPr>
              <w:t xml:space="preserve">№ технической категории </w:t>
            </w:r>
            <w:r w:rsidRPr="00E83D97">
              <w:rPr>
                <w:b/>
                <w:sz w:val="20"/>
                <w:szCs w:val="20"/>
                <w:lang w:val="en-US"/>
              </w:rPr>
              <w:t>I-IV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3396" w:rsidRPr="00AE0532" w:rsidTr="00107D92">
        <w:tc>
          <w:tcPr>
            <w:tcW w:w="401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9</w:t>
            </w:r>
          </w:p>
        </w:tc>
      </w:tr>
      <w:tr w:rsidR="00133396" w:rsidRPr="00AE0532" w:rsidTr="00107D92">
        <w:tc>
          <w:tcPr>
            <w:tcW w:w="401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1.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Внутрисельские дороги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  <w:lang w:val="en-US"/>
              </w:rPr>
            </w:pPr>
            <w:r w:rsidRPr="00E83D97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83D9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15,5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3396" w:rsidRPr="00E83D97" w:rsidRDefault="00133396" w:rsidP="00107D92">
            <w:pPr>
              <w:jc w:val="center"/>
              <w:rPr>
                <w:sz w:val="20"/>
                <w:szCs w:val="20"/>
              </w:rPr>
            </w:pPr>
            <w:r w:rsidRPr="00E83D97">
              <w:rPr>
                <w:sz w:val="20"/>
                <w:szCs w:val="20"/>
              </w:rPr>
              <w:t>20</w:t>
            </w:r>
          </w:p>
        </w:tc>
      </w:tr>
    </w:tbl>
    <w:p w:rsidR="00133396" w:rsidRDefault="00133396" w:rsidP="00133396">
      <w:pPr>
        <w:ind w:firstLine="709"/>
        <w:rPr>
          <w:rFonts w:eastAsia="Times New Roman"/>
          <w:szCs w:val="28"/>
          <w:highlight w:val="yellow"/>
        </w:rPr>
      </w:pPr>
    </w:p>
    <w:p w:rsidR="00133396" w:rsidRPr="00405FFF" w:rsidRDefault="00133396" w:rsidP="001333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  <w:b/>
          <w:bCs/>
        </w:rPr>
      </w:pPr>
      <w:r w:rsidRPr="00405FFF">
        <w:rPr>
          <w:rFonts w:ascii="Times New Roman" w:hAnsi="Times New Roman"/>
        </w:rPr>
        <w:t xml:space="preserve"> </w:t>
      </w:r>
      <w:r w:rsidRPr="00405FFF">
        <w:rPr>
          <w:rFonts w:ascii="Times New Roman" w:hAnsi="Times New Roman"/>
          <w:b/>
          <w:bCs/>
        </w:rPr>
        <w:t>2.5</w:t>
      </w:r>
      <w:r>
        <w:rPr>
          <w:rFonts w:ascii="Times New Roman" w:hAnsi="Times New Roman"/>
          <w:b/>
          <w:bCs/>
        </w:rPr>
        <w:t>.</w:t>
      </w:r>
      <w:r w:rsidRPr="00405FFF">
        <w:rPr>
          <w:rFonts w:ascii="Times New Roman" w:hAnsi="Times New Roman"/>
          <w:b/>
          <w:bCs/>
        </w:rPr>
        <w:t xml:space="preserve"> Анализ состава парка транспортных средств и уровня автомобилизации сельского поселения, обеспеченность парковками (парковочными местами).                                            </w:t>
      </w:r>
    </w:p>
    <w:p w:rsidR="00133396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</w:rPr>
        <w:t xml:space="preserve">Автомобильный парк сельского поселения преимущественно состоит из легковых автомобилей, принадлежащих частным лицам. Детальная информация видов транспорта отсутствует. За период 2013-2015 годы отмечается рост транспортных средств рост и уровня автомобилизации населения. </w:t>
      </w:r>
      <w:r>
        <w:rPr>
          <w:rFonts w:ascii="Times New Roman" w:hAnsi="Times New Roman"/>
        </w:rPr>
        <w:t>Х</w:t>
      </w:r>
      <w:r w:rsidRPr="00405FFF">
        <w:rPr>
          <w:rFonts w:ascii="Times New Roman" w:hAnsi="Times New Roman"/>
        </w:rPr>
        <w:t xml:space="preserve">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       </w:t>
      </w:r>
    </w:p>
    <w:p w:rsidR="00133396" w:rsidRPr="00D82065" w:rsidRDefault="00133396" w:rsidP="00133396">
      <w:pPr>
        <w:spacing w:line="360" w:lineRule="auto"/>
        <w:jc w:val="center"/>
        <w:rPr>
          <w:rFonts w:ascii="Times New Roman" w:hAnsi="Times New Roman"/>
        </w:rPr>
      </w:pPr>
      <w:r w:rsidRPr="00D82065">
        <w:rPr>
          <w:rFonts w:ascii="Times New Roman" w:hAnsi="Times New Roman"/>
        </w:rPr>
        <w:t xml:space="preserve">Оценка уровня автомобилизации населения на территории </w:t>
      </w:r>
      <w:r>
        <w:rPr>
          <w:rFonts w:ascii="Times New Roman" w:hAnsi="Times New Roman"/>
        </w:rPr>
        <w:t>ДЖАЛКИНСКОГО</w:t>
      </w:r>
      <w:r w:rsidRPr="00D82065">
        <w:rPr>
          <w:rFonts w:ascii="Times New Roman" w:hAnsi="Times New Roman"/>
        </w:rPr>
        <w:t xml:space="preserve"> сельского поселения</w:t>
      </w:r>
    </w:p>
    <w:tbl>
      <w:tblPr>
        <w:tblW w:w="9595" w:type="dxa"/>
        <w:jc w:val="center"/>
        <w:tblInd w:w="-502" w:type="dxa"/>
        <w:tblLook w:val="04A0"/>
      </w:tblPr>
      <w:tblGrid>
        <w:gridCol w:w="687"/>
        <w:gridCol w:w="5452"/>
        <w:gridCol w:w="1067"/>
        <w:gridCol w:w="1120"/>
        <w:gridCol w:w="1269"/>
      </w:tblGrid>
      <w:tr w:rsidR="00133396" w:rsidRPr="00D82065" w:rsidTr="00107D92">
        <w:trPr>
          <w:trHeight w:val="67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206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2065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AB307E" w:rsidRDefault="00133396" w:rsidP="00107D92">
            <w:pPr>
              <w:ind w:right="-2"/>
              <w:jc w:val="center"/>
              <w:rPr>
                <w:rFonts w:ascii="Times New Roman" w:hAnsi="Times New Roman"/>
                <w:b/>
                <w:bCs/>
              </w:rPr>
            </w:pPr>
            <w:r w:rsidRPr="00AB307E">
              <w:rPr>
                <w:rFonts w:ascii="Times New Roman" w:hAnsi="Times New Roman"/>
                <w:b/>
                <w:bCs/>
              </w:rPr>
              <w:t>2013 год (факт)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AB307E" w:rsidRDefault="00133396" w:rsidP="00107D92">
            <w:pPr>
              <w:ind w:right="-2"/>
              <w:jc w:val="center"/>
              <w:rPr>
                <w:rFonts w:ascii="Times New Roman" w:hAnsi="Times New Roman"/>
                <w:b/>
                <w:bCs/>
              </w:rPr>
            </w:pPr>
            <w:r w:rsidRPr="00AB307E">
              <w:rPr>
                <w:rFonts w:ascii="Times New Roman" w:hAnsi="Times New Roman"/>
                <w:b/>
                <w:bCs/>
              </w:rPr>
              <w:t>2014 год (факт)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AB307E" w:rsidRDefault="00133396" w:rsidP="00107D92">
            <w:pPr>
              <w:ind w:right="-2"/>
              <w:jc w:val="center"/>
              <w:rPr>
                <w:rFonts w:ascii="Times New Roman" w:hAnsi="Times New Roman"/>
                <w:b/>
                <w:bCs/>
              </w:rPr>
            </w:pPr>
            <w:r w:rsidRPr="00AB307E">
              <w:rPr>
                <w:rFonts w:ascii="Times New Roman" w:hAnsi="Times New Roman"/>
                <w:b/>
                <w:bCs/>
              </w:rPr>
              <w:t>2015 год (факт)</w:t>
            </w:r>
          </w:p>
        </w:tc>
      </w:tr>
      <w:tr w:rsidR="00133396" w:rsidRPr="00D82065" w:rsidTr="00107D92">
        <w:trPr>
          <w:trHeight w:val="273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D8206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D82065">
              <w:rPr>
                <w:rFonts w:ascii="Times New Roman" w:hAnsi="Times New Roman"/>
                <w:color w:val="000000"/>
              </w:rPr>
              <w:t>Общая численность населения, чел.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4E789F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4E789F">
              <w:rPr>
                <w:rFonts w:ascii="Times New Roman" w:hAnsi="Times New Roman"/>
                <w:color w:val="000000"/>
              </w:rPr>
              <w:t>8111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4E789F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4E789F">
              <w:rPr>
                <w:rFonts w:ascii="Times New Roman" w:hAnsi="Times New Roman"/>
                <w:color w:val="000000"/>
              </w:rPr>
              <w:t>8201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622E63" w:rsidRDefault="00133396" w:rsidP="00107D92">
            <w:pPr>
              <w:ind w:right="-2"/>
              <w:jc w:val="center"/>
              <w:rPr>
                <w:rFonts w:ascii="Times New Roman" w:hAnsi="Times New Roman"/>
              </w:rPr>
            </w:pPr>
            <w:r w:rsidRPr="00622E63">
              <w:rPr>
                <w:rFonts w:ascii="Times New Roman" w:hAnsi="Times New Roman"/>
              </w:rPr>
              <w:t>8249</w:t>
            </w:r>
          </w:p>
        </w:tc>
      </w:tr>
      <w:tr w:rsidR="00133396" w:rsidRPr="00D82065" w:rsidTr="00107D92">
        <w:trPr>
          <w:trHeight w:val="6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D8206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622E63" w:rsidRDefault="00133396" w:rsidP="00107D92">
            <w:pPr>
              <w:ind w:right="-2"/>
              <w:jc w:val="center"/>
              <w:rPr>
                <w:rFonts w:ascii="Times New Roman" w:hAnsi="Times New Roman"/>
              </w:rPr>
            </w:pPr>
            <w:r w:rsidRPr="00622E63">
              <w:rPr>
                <w:rFonts w:ascii="Times New Roman" w:hAnsi="Times New Roman"/>
              </w:rPr>
              <w:t>Количество автомобилей у населения, ед.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622E63" w:rsidRDefault="00133396" w:rsidP="00107D92">
            <w:pPr>
              <w:ind w:right="-2"/>
              <w:jc w:val="center"/>
              <w:rPr>
                <w:rFonts w:ascii="Times New Roman" w:hAnsi="Times New Roman"/>
              </w:rPr>
            </w:pPr>
            <w:r w:rsidRPr="00622E63">
              <w:rPr>
                <w:rFonts w:ascii="Times New Roman" w:hAnsi="Times New Roman"/>
              </w:rPr>
              <w:t>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622E63" w:rsidRDefault="00133396" w:rsidP="00107D92">
            <w:pPr>
              <w:ind w:right="-2"/>
              <w:jc w:val="center"/>
              <w:rPr>
                <w:rFonts w:ascii="Times New Roman" w:hAnsi="Times New Roman"/>
              </w:rPr>
            </w:pPr>
            <w:r w:rsidRPr="00622E63">
              <w:rPr>
                <w:rFonts w:ascii="Times New Roman" w:hAnsi="Times New Roman"/>
              </w:rPr>
              <w:t>1015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622E63" w:rsidRDefault="00133396" w:rsidP="00107D92">
            <w:pPr>
              <w:ind w:right="-2"/>
              <w:jc w:val="center"/>
              <w:rPr>
                <w:rFonts w:ascii="Times New Roman" w:hAnsi="Times New Roman"/>
              </w:rPr>
            </w:pPr>
            <w:r w:rsidRPr="00622E63">
              <w:rPr>
                <w:rFonts w:ascii="Times New Roman" w:hAnsi="Times New Roman"/>
              </w:rPr>
              <w:t>1050</w:t>
            </w:r>
          </w:p>
        </w:tc>
      </w:tr>
      <w:tr w:rsidR="00133396" w:rsidRPr="00D82065" w:rsidTr="00107D92">
        <w:trPr>
          <w:trHeight w:val="6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D8206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D82065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D82065">
              <w:rPr>
                <w:rFonts w:ascii="Times New Roman" w:hAnsi="Times New Roman"/>
                <w:color w:val="000000"/>
              </w:rPr>
              <w:t>Уровень автомобилизации населения, ед./1000 чел.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4E789F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4E789F">
              <w:rPr>
                <w:rFonts w:ascii="Times New Roman" w:hAnsi="Times New Roman"/>
                <w:color w:val="000000"/>
              </w:rPr>
              <w:t>123/1000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4E789F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 w:rsidRPr="004E789F">
              <w:rPr>
                <w:rFonts w:ascii="Times New Roman" w:hAnsi="Times New Roman"/>
                <w:color w:val="000000"/>
              </w:rPr>
              <w:t>124/1000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96" w:rsidRPr="004E789F" w:rsidRDefault="00133396" w:rsidP="00107D92">
            <w:pPr>
              <w:ind w:right="-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  <w:r w:rsidRPr="004E789F">
              <w:rPr>
                <w:rFonts w:ascii="Times New Roman" w:hAnsi="Times New Roman"/>
                <w:color w:val="000000"/>
              </w:rPr>
              <w:t>/1000</w:t>
            </w:r>
          </w:p>
        </w:tc>
      </w:tr>
    </w:tbl>
    <w:p w:rsidR="00133396" w:rsidRPr="00405FFF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</w:rPr>
        <w:t xml:space="preserve">                         </w:t>
      </w:r>
    </w:p>
    <w:p w:rsidR="00133396" w:rsidRPr="00405FFF" w:rsidRDefault="00133396" w:rsidP="0013339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 w:rsidRPr="00405FFF">
        <w:rPr>
          <w:rFonts w:ascii="Times New Roman" w:hAnsi="Times New Roman"/>
          <w:b/>
          <w:bCs/>
        </w:rPr>
        <w:t>2.6</w:t>
      </w:r>
      <w:r>
        <w:rPr>
          <w:rFonts w:ascii="Times New Roman" w:hAnsi="Times New Roman"/>
          <w:b/>
          <w:bCs/>
        </w:rPr>
        <w:t>.</w:t>
      </w:r>
      <w:r w:rsidRPr="00405FFF">
        <w:rPr>
          <w:rFonts w:ascii="Times New Roman" w:hAnsi="Times New Roman"/>
          <w:b/>
          <w:bCs/>
        </w:rPr>
        <w:t xml:space="preserve">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</w:rPr>
        <w:t>Передвижение по территории населенных пунктов сельского поселения осуществляется с использованием личного транспорта либо в пешем порядке</w:t>
      </w:r>
      <w:r w:rsidRPr="00F95B27">
        <w:rPr>
          <w:rFonts w:ascii="Times New Roman" w:hAnsi="Times New Roman"/>
        </w:rPr>
        <w:t>. Автобусное движение между населенными пунктами организовано в соответствии с расписанием. (Джалка-Гудермес через каждые 1 час).</w:t>
      </w:r>
      <w:r>
        <w:rPr>
          <w:rFonts w:ascii="Times New Roman" w:hAnsi="Times New Roman"/>
          <w:color w:val="FF0000"/>
        </w:rPr>
        <w:t xml:space="preserve"> </w:t>
      </w:r>
      <w:r w:rsidRPr="00405FFF">
        <w:rPr>
          <w:rFonts w:ascii="Times New Roman" w:hAnsi="Times New Roman"/>
        </w:rPr>
        <w:t xml:space="preserve">Информация об объемах пассажирских перевозок необходимая для анализа пассажиропотока отсутствует.                                  </w:t>
      </w: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  <w:b/>
          <w:bCs/>
        </w:rPr>
        <w:t>2.7</w:t>
      </w:r>
      <w:r>
        <w:rPr>
          <w:rFonts w:ascii="Times New Roman" w:hAnsi="Times New Roman"/>
          <w:b/>
          <w:bCs/>
        </w:rPr>
        <w:t>.</w:t>
      </w:r>
      <w:r w:rsidRPr="00405FFF">
        <w:rPr>
          <w:rFonts w:ascii="Times New Roman" w:hAnsi="Times New Roman"/>
          <w:b/>
          <w:bCs/>
        </w:rPr>
        <w:t xml:space="preserve"> Характеристика пешеходного и велосипедного передвижения.</w:t>
      </w:r>
      <w:r w:rsidRPr="00405FFF">
        <w:rPr>
          <w:rFonts w:ascii="Times New Roman" w:hAnsi="Times New Roman"/>
        </w:rPr>
        <w:t xml:space="preserve">                                             </w:t>
      </w: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</w:rPr>
      </w:pPr>
      <w:r w:rsidRPr="00405FFF">
        <w:rPr>
          <w:rFonts w:ascii="Times New Roman" w:hAnsi="Times New Roman"/>
        </w:rPr>
        <w:t xml:space="preserve">Для передвижения пешеходов предусмотрены тротуары преимущественно в грунтовом исполнении.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133396" w:rsidRDefault="00133396" w:rsidP="0013339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Pr="00405FFF" w:rsidRDefault="00133396" w:rsidP="0013339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5FFF">
        <w:rPr>
          <w:rFonts w:ascii="Times New Roman" w:hAnsi="Times New Roman"/>
          <w:b/>
          <w:bCs/>
          <w:sz w:val="24"/>
          <w:szCs w:val="24"/>
        </w:rPr>
        <w:t>2.8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05FFF">
        <w:rPr>
          <w:rFonts w:ascii="Times New Roman" w:hAnsi="Times New Roman"/>
          <w:b/>
          <w:bCs/>
          <w:sz w:val="24"/>
          <w:szCs w:val="24"/>
        </w:rPr>
        <w:t xml:space="preserve"> Характеристика движения грузовых транспортных средств.                                                 </w:t>
      </w:r>
    </w:p>
    <w:p w:rsidR="00133396" w:rsidRPr="00BE2B72" w:rsidRDefault="00133396" w:rsidP="00133396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405FFF">
        <w:rPr>
          <w:rFonts w:ascii="Times New Roman" w:hAnsi="Times New Roman"/>
          <w:sz w:val="24"/>
          <w:szCs w:val="24"/>
        </w:rPr>
        <w:t>Транспортных организаций осуществляющих грузовые перевозки на территории сельского поселения не имеется</w:t>
      </w:r>
      <w:r w:rsidRPr="00BE2B72">
        <w:rPr>
          <w:rFonts w:ascii="Times New Roman" w:hAnsi="Times New Roman"/>
          <w:color w:val="FF0000"/>
          <w:sz w:val="24"/>
          <w:szCs w:val="24"/>
        </w:rPr>
        <w:t xml:space="preserve">.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FFF">
        <w:rPr>
          <w:rFonts w:ascii="Times New Roman" w:hAnsi="Times New Roman"/>
          <w:sz w:val="24"/>
          <w:szCs w:val="24"/>
        </w:rPr>
        <w:t xml:space="preserve">           </w:t>
      </w:r>
      <w:r w:rsidRPr="00405F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33396" w:rsidRPr="004E789F" w:rsidRDefault="00133396" w:rsidP="00133396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789F">
        <w:rPr>
          <w:rFonts w:ascii="Times New Roman" w:hAnsi="Times New Roman"/>
          <w:b/>
          <w:bCs/>
          <w:color w:val="000000"/>
          <w:sz w:val="24"/>
          <w:szCs w:val="24"/>
        </w:rPr>
        <w:t>2.9. Анализ уровня безопасности дорожного движения.</w:t>
      </w:r>
    </w:p>
    <w:p w:rsidR="00133396" w:rsidRPr="004E789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E789F">
        <w:rPr>
          <w:rFonts w:ascii="Times New Roman" w:hAnsi="Times New Roman"/>
          <w:color w:val="000000"/>
          <w:sz w:val="24"/>
          <w:szCs w:val="24"/>
        </w:rPr>
        <w:t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По итогам 2015 года  на территории ДЖАЛКИНСКОГО сельского поселения зарегистрировано 16 дорожно-транспортных происшествий, это на 5 больше, чем за 2014 год (11 ДТП). Для эффективного решения проблем, связанных с дорожно-транспортно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133396" w:rsidRPr="004E789F" w:rsidRDefault="00133396" w:rsidP="0013339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E789F">
        <w:rPr>
          <w:rFonts w:ascii="Times New Roman" w:hAnsi="Times New Roman"/>
          <w:color w:val="000000"/>
          <w:sz w:val="24"/>
          <w:szCs w:val="24"/>
        </w:rPr>
        <w:t>Таблица 2.9.1. Оценка дорожной ситуации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153"/>
        <w:gridCol w:w="1084"/>
        <w:gridCol w:w="1219"/>
        <w:gridCol w:w="1049"/>
      </w:tblGrid>
      <w:tr w:rsidR="00133396" w:rsidRPr="004E789F" w:rsidTr="00107D9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Параметры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</w:tr>
      <w:tr w:rsidR="00133396" w:rsidRPr="004E789F" w:rsidTr="00107D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2013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2014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b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b/>
                <w:color w:val="000000"/>
              </w:rPr>
              <w:t>2015</w:t>
            </w:r>
          </w:p>
        </w:tc>
      </w:tr>
      <w:tr w:rsidR="00133396" w:rsidRPr="004E789F" w:rsidTr="00107D9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color w:val="000000"/>
              </w:rPr>
              <w:t xml:space="preserve">Количество аварий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color w:val="000000"/>
                <w:kern w:val="2"/>
              </w:rPr>
              <w:t>---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color w:val="000000"/>
                <w:kern w:val="2"/>
              </w:rPr>
              <w:t>---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4E789F">
              <w:rPr>
                <w:rFonts w:ascii="Times New Roman" w:hAnsi="Times New Roman"/>
                <w:color w:val="000000"/>
                <w:kern w:val="2"/>
              </w:rPr>
              <w:t>---</w:t>
            </w:r>
          </w:p>
        </w:tc>
      </w:tr>
      <w:tr w:rsidR="00133396" w:rsidRPr="00AE0532" w:rsidTr="00107D9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622E63" w:rsidRDefault="00133396" w:rsidP="00107D92">
            <w:pPr>
              <w:jc w:val="center"/>
              <w:rPr>
                <w:rFonts w:ascii="Times New Roman" w:hAnsi="Times New Roman"/>
                <w:kern w:val="2"/>
              </w:rPr>
            </w:pPr>
            <w:r w:rsidRPr="00622E63">
              <w:rPr>
                <w:rFonts w:ascii="Times New Roman" w:hAnsi="Times New Roman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96" w:rsidRPr="00622E63" w:rsidRDefault="00133396" w:rsidP="00107D92">
            <w:pPr>
              <w:jc w:val="center"/>
              <w:rPr>
                <w:rFonts w:ascii="Times New Roman" w:hAnsi="Times New Roman"/>
                <w:kern w:val="2"/>
              </w:rPr>
            </w:pPr>
            <w:r w:rsidRPr="00622E63">
              <w:rPr>
                <w:rFonts w:ascii="Times New Roman" w:hAnsi="Times New Roman"/>
              </w:rPr>
              <w:t>Количество зарегистрированных транспортных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kern w:val="2"/>
              </w:rPr>
            </w:pPr>
            <w:r w:rsidRPr="00622E63">
              <w:rPr>
                <w:rFonts w:ascii="Times New Roman" w:hAnsi="Times New Roman"/>
              </w:rPr>
              <w:t>995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kern w:val="2"/>
              </w:rPr>
            </w:pPr>
            <w:r w:rsidRPr="00622E63">
              <w:rPr>
                <w:rFonts w:ascii="Times New Roman" w:hAnsi="Times New Roman"/>
              </w:rPr>
              <w:t>1015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kern w:val="2"/>
              </w:rPr>
            </w:pPr>
            <w:r w:rsidRPr="00622E63">
              <w:rPr>
                <w:rFonts w:ascii="Times New Roman" w:hAnsi="Times New Roman"/>
              </w:rPr>
              <w:t>1050</w:t>
            </w:r>
          </w:p>
        </w:tc>
      </w:tr>
    </w:tbl>
    <w:p w:rsidR="00133396" w:rsidRPr="00AE0532" w:rsidRDefault="00133396" w:rsidP="00133396">
      <w:pPr>
        <w:pStyle w:val="ConsPlusNormal"/>
        <w:widowControl/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33396" w:rsidRPr="00AE0532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041265" cy="289433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05FFF">
        <w:rPr>
          <w:rFonts w:ascii="Times New Roman" w:hAnsi="Times New Roman"/>
          <w:b/>
          <w:bCs/>
          <w:sz w:val="24"/>
          <w:szCs w:val="24"/>
        </w:rPr>
        <w:t>2.11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05FFF">
        <w:rPr>
          <w:rFonts w:ascii="Times New Roman" w:hAnsi="Times New Roman"/>
          <w:b/>
          <w:bCs/>
          <w:sz w:val="24"/>
          <w:szCs w:val="24"/>
        </w:rPr>
        <w:t xml:space="preserve"> Характеристика существующих условий и перспектив развития и размещения транспортной инфраструктуры поселения</w:t>
      </w:r>
      <w:r w:rsidRPr="00405FFF">
        <w:rPr>
          <w:rFonts w:ascii="Times New Roman" w:hAnsi="Times New Roman"/>
          <w:sz w:val="24"/>
          <w:szCs w:val="24"/>
        </w:rPr>
        <w:t xml:space="preserve">. </w:t>
      </w:r>
    </w:p>
    <w:p w:rsidR="00133396" w:rsidRPr="00573462" w:rsidRDefault="00133396" w:rsidP="00133396">
      <w:pPr>
        <w:pStyle w:val="S2"/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399"/>
        <w:gridCol w:w="1720"/>
        <w:gridCol w:w="1668"/>
        <w:gridCol w:w="1591"/>
      </w:tblGrid>
      <w:tr w:rsidR="00133396" w:rsidRPr="00AE0532" w:rsidTr="00107D92">
        <w:trPr>
          <w:trHeight w:hRule="exact" w:val="1178"/>
          <w:tblHeader/>
        </w:trPr>
        <w:tc>
          <w:tcPr>
            <w:tcW w:w="1593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 xml:space="preserve">Современное состояние 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Первая очередь строительства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Расчётный срок</w:t>
            </w:r>
          </w:p>
        </w:tc>
      </w:tr>
      <w:tr w:rsidR="00133396" w:rsidRPr="00AE0532" w:rsidTr="00107D92">
        <w:tc>
          <w:tcPr>
            <w:tcW w:w="5000" w:type="pct"/>
            <w:gridSpan w:val="5"/>
            <w:shd w:val="clear" w:color="auto" w:fill="D9D9D9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133396" w:rsidRPr="00AE0532" w:rsidTr="00107D92">
        <w:tc>
          <w:tcPr>
            <w:tcW w:w="1593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Протяженность дорог, в том числе: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29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33396" w:rsidRPr="00AE0532" w:rsidTr="00107D92">
        <w:tc>
          <w:tcPr>
            <w:tcW w:w="1593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-общего пользования муниципального значения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29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33396" w:rsidRPr="00AE0532" w:rsidTr="00107D92">
        <w:tc>
          <w:tcPr>
            <w:tcW w:w="1593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-общего пользования областного значения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3396" w:rsidRPr="00AE0532" w:rsidTr="00107D92">
        <w:tc>
          <w:tcPr>
            <w:tcW w:w="1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-общего пользования федерального значения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396" w:rsidRPr="00E83D97" w:rsidRDefault="00133396" w:rsidP="0010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33396" w:rsidRDefault="00133396" w:rsidP="00133396">
      <w:pPr>
        <w:pStyle w:val="ConsPlusNormal"/>
        <w:widowControl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05FFF">
        <w:rPr>
          <w:rFonts w:ascii="Times New Roman" w:hAnsi="Times New Roman"/>
          <w:b/>
          <w:bCs/>
          <w:sz w:val="24"/>
          <w:szCs w:val="24"/>
        </w:rPr>
        <w:t>3.2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05FFF">
        <w:rPr>
          <w:rFonts w:ascii="Times New Roman" w:hAnsi="Times New Roman"/>
          <w:b/>
          <w:bCs/>
          <w:sz w:val="24"/>
          <w:szCs w:val="24"/>
        </w:rPr>
        <w:t xml:space="preserve">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05FFF">
        <w:rPr>
          <w:rFonts w:ascii="Times New Roman" w:hAnsi="Times New Roman"/>
          <w:sz w:val="24"/>
          <w:szCs w:val="24"/>
        </w:rPr>
        <w:t xml:space="preserve">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05FFF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b/>
          <w:sz w:val="24"/>
          <w:szCs w:val="24"/>
        </w:rPr>
        <w:t>.</w:t>
      </w:r>
      <w:r w:rsidRPr="00405FFF">
        <w:rPr>
          <w:rFonts w:ascii="Times New Roman" w:hAnsi="Times New Roman"/>
          <w:b/>
          <w:sz w:val="24"/>
          <w:szCs w:val="24"/>
        </w:rPr>
        <w:t xml:space="preserve"> Прогноз развития транспортно инфраструктуры по видам транспорта.</w:t>
      </w: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05FFF">
        <w:rPr>
          <w:rFonts w:ascii="Times New Roman" w:hAnsi="Times New Roman"/>
          <w:sz w:val="24"/>
          <w:szCs w:val="24"/>
        </w:rPr>
        <w:t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районным, областным и населенными пунктами будет осуществ</w:t>
      </w:r>
      <w:r>
        <w:rPr>
          <w:rFonts w:ascii="Times New Roman" w:hAnsi="Times New Roman"/>
          <w:sz w:val="24"/>
          <w:szCs w:val="24"/>
        </w:rPr>
        <w:t xml:space="preserve">ляться общественным транспортом (автобусное сообщение) </w:t>
      </w:r>
      <w:r w:rsidRPr="00405FFF">
        <w:rPr>
          <w:rFonts w:ascii="Times New Roman" w:hAnsi="Times New Roman"/>
          <w:sz w:val="24"/>
          <w:szCs w:val="24"/>
        </w:rPr>
        <w:t>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33396" w:rsidRDefault="00133396" w:rsidP="00133396">
      <w:pPr>
        <w:spacing w:after="0" w:line="10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396" w:rsidRDefault="00133396" w:rsidP="00133396">
      <w:pPr>
        <w:spacing w:after="0" w:line="10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396" w:rsidRPr="00E42E9A" w:rsidRDefault="00133396" w:rsidP="00133396">
      <w:pPr>
        <w:spacing w:after="0" w:line="10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E42E9A">
        <w:rPr>
          <w:rFonts w:ascii="Times New Roman" w:hAnsi="Times New Roman"/>
          <w:b/>
          <w:i/>
          <w:sz w:val="24"/>
          <w:szCs w:val="24"/>
        </w:rPr>
        <w:lastRenderedPageBreak/>
        <w:t>ПЕРЕЧЕНЬ</w:t>
      </w:r>
    </w:p>
    <w:p w:rsidR="00133396" w:rsidRPr="005D54A3" w:rsidRDefault="00133396" w:rsidP="00133396">
      <w:pPr>
        <w:spacing w:after="0" w:line="10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E42E9A">
        <w:rPr>
          <w:rFonts w:ascii="Times New Roman" w:hAnsi="Times New Roman"/>
          <w:b/>
          <w:i/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</w:t>
      </w:r>
      <w:r>
        <w:rPr>
          <w:rFonts w:ascii="Times New Roman" w:hAnsi="Times New Roman"/>
          <w:b/>
          <w:i/>
          <w:sz w:val="24"/>
          <w:szCs w:val="24"/>
        </w:rPr>
        <w:t>ДЖАЛКИНСКОГО</w:t>
      </w:r>
      <w:r w:rsidRPr="00E42E9A">
        <w:rPr>
          <w:rFonts w:ascii="Times New Roman" w:hAnsi="Times New Roman"/>
          <w:b/>
          <w:i/>
          <w:sz w:val="24"/>
          <w:szCs w:val="24"/>
        </w:rPr>
        <w:t xml:space="preserve"> сельского поселения на 2016 – 2025 </w:t>
      </w:r>
      <w:r w:rsidRPr="005D54A3">
        <w:rPr>
          <w:rFonts w:ascii="Times New Roman" w:hAnsi="Times New Roman"/>
          <w:b/>
          <w:i/>
          <w:sz w:val="24"/>
          <w:szCs w:val="24"/>
        </w:rPr>
        <w:t>годы</w:t>
      </w:r>
    </w:p>
    <w:p w:rsidR="00133396" w:rsidRPr="005D54A3" w:rsidRDefault="00133396" w:rsidP="00133396">
      <w:pPr>
        <w:shd w:val="clear" w:color="auto" w:fill="FFFF00"/>
        <w:spacing w:after="0" w:line="100" w:lineRule="atLeast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133396" w:rsidRDefault="00133396" w:rsidP="00133396">
      <w:pPr>
        <w:shd w:val="clear" w:color="auto" w:fill="FFFF0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D54A3">
        <w:rPr>
          <w:rFonts w:ascii="Times New Roman" w:hAnsi="Times New Roman"/>
          <w:color w:val="FF0000"/>
          <w:sz w:val="24"/>
          <w:szCs w:val="24"/>
        </w:rPr>
        <w:t>ПРИМЕР</w:t>
      </w:r>
    </w:p>
    <w:tbl>
      <w:tblPr>
        <w:tblW w:w="10167" w:type="dxa"/>
        <w:tblLayout w:type="fixed"/>
        <w:tblLook w:val="0000"/>
      </w:tblPr>
      <w:tblGrid>
        <w:gridCol w:w="693"/>
        <w:gridCol w:w="3808"/>
        <w:gridCol w:w="1700"/>
        <w:gridCol w:w="1133"/>
        <w:gridCol w:w="2833"/>
      </w:tblGrid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5D54A3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5D54A3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5D54A3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4E789F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3396" w:rsidRPr="004E789F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 мероприятия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Строительство объездной  автодороги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 сельского поселения 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Реконструкция (капитальный ремонт) улиц: </w:t>
            </w:r>
          </w:p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Эсамбаева,</w:t>
            </w:r>
          </w:p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Бисултанова</w:t>
            </w:r>
          </w:p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Айдамирова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2017 – 2018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Реконструкция (капитальный ремонт) улицы Дачиева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        2019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 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Реконструкция (капитальный ремонт) улицы Эдисултанова  </w:t>
            </w:r>
          </w:p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 xml:space="preserve">        2020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5D54A3" w:rsidRDefault="00133396" w:rsidP="00107D92">
            <w:pPr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Реконструкция подъездной дороги 1640м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4A3">
              <w:rPr>
                <w:rFonts w:ascii="Times New Roman" w:hAnsi="Times New Roman"/>
                <w:sz w:val="24"/>
                <w:szCs w:val="24"/>
              </w:rPr>
              <w:t>2021 - 2025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 </w:t>
            </w:r>
          </w:p>
        </w:tc>
      </w:tr>
      <w:tr w:rsidR="00133396" w:rsidRPr="00AE0532" w:rsidTr="00107D92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AE0532" w:rsidRDefault="00133396" w:rsidP="0013339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AE0532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3396" w:rsidRPr="00AE0532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396" w:rsidRPr="00AE0532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05FFF">
        <w:rPr>
          <w:rFonts w:ascii="Times New Roman" w:hAnsi="Times New Roman"/>
          <w:b/>
          <w:sz w:val="24"/>
          <w:szCs w:val="24"/>
        </w:rPr>
        <w:t>. Предложения по инвестиционным преобразованиям,</w:t>
      </w:r>
    </w:p>
    <w:p w:rsidR="00133396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5FFF">
        <w:rPr>
          <w:rFonts w:ascii="Times New Roman" w:hAnsi="Times New Roman"/>
          <w:b/>
          <w:sz w:val="24"/>
          <w:szCs w:val="24"/>
        </w:rPr>
        <w:t xml:space="preserve"> совершенствованию правового и информационного обеспечения деятельности </w:t>
      </w:r>
    </w:p>
    <w:p w:rsidR="00133396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5FFF">
        <w:rPr>
          <w:rFonts w:ascii="Times New Roman" w:hAnsi="Times New Roman"/>
          <w:b/>
          <w:sz w:val="24"/>
          <w:szCs w:val="24"/>
        </w:rPr>
        <w:t>в сфере проектирования, строительства, реконструкции объектов транспортно инфраструктуры на территории поселения.</w:t>
      </w:r>
    </w:p>
    <w:p w:rsidR="00133396" w:rsidRPr="00405FFF" w:rsidRDefault="00133396" w:rsidP="001333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33396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05FFF">
        <w:rPr>
          <w:rFonts w:ascii="Times New Roman" w:hAnsi="Times New Roman"/>
          <w:sz w:val="24"/>
          <w:szCs w:val="24"/>
        </w:rPr>
        <w:t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 Нормативно-правовая база для Программы сформирована и не изменяется.</w:t>
      </w:r>
    </w:p>
    <w:p w:rsidR="00133396" w:rsidRPr="00405FFF" w:rsidRDefault="00133396" w:rsidP="00133396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33396" w:rsidRPr="009550E7" w:rsidRDefault="00133396" w:rsidP="00133396">
      <w:pPr>
        <w:jc w:val="center"/>
        <w:rPr>
          <w:rFonts w:ascii="Times New Roman" w:hAnsi="Times New Roman"/>
          <w:b/>
          <w:sz w:val="28"/>
          <w:szCs w:val="28"/>
        </w:rPr>
      </w:pPr>
      <w:r w:rsidRPr="009550E7">
        <w:rPr>
          <w:rFonts w:ascii="Times New Roman" w:hAnsi="Times New Roman"/>
          <w:b/>
          <w:sz w:val="28"/>
          <w:szCs w:val="28"/>
        </w:rPr>
        <w:lastRenderedPageBreak/>
        <w:t>График выполнения мероприятий по проектированию, строительству и реконструкции дорог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850"/>
        <w:gridCol w:w="709"/>
        <w:gridCol w:w="779"/>
        <w:gridCol w:w="711"/>
        <w:gridCol w:w="694"/>
        <w:gridCol w:w="694"/>
        <w:gridCol w:w="694"/>
        <w:gridCol w:w="711"/>
        <w:gridCol w:w="694"/>
        <w:gridCol w:w="1085"/>
        <w:gridCol w:w="709"/>
      </w:tblGrid>
      <w:tr w:rsidR="00133396" w:rsidRPr="00AE0532" w:rsidTr="00107D92">
        <w:tc>
          <w:tcPr>
            <w:tcW w:w="709" w:type="dxa"/>
            <w:vMerge w:val="restart"/>
            <w:vAlign w:val="center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4A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4A3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4A3">
              <w:rPr>
                <w:rFonts w:ascii="Times New Roman" w:hAnsi="Times New Roman"/>
                <w:sz w:val="20"/>
                <w:szCs w:val="20"/>
              </w:rPr>
              <w:t>Наименование, расположение объекта</w:t>
            </w:r>
          </w:p>
        </w:tc>
        <w:tc>
          <w:tcPr>
            <w:tcW w:w="709" w:type="dxa"/>
            <w:vMerge w:val="restart"/>
            <w:vAlign w:val="center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4A3">
              <w:rPr>
                <w:rFonts w:ascii="Times New Roman" w:hAnsi="Times New Roman"/>
                <w:sz w:val="20"/>
                <w:szCs w:val="20"/>
              </w:rPr>
              <w:t>Технические параметры</w:t>
            </w:r>
          </w:p>
        </w:tc>
        <w:tc>
          <w:tcPr>
            <w:tcW w:w="779" w:type="dxa"/>
            <w:vMerge w:val="restart"/>
            <w:vAlign w:val="center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4A3">
              <w:rPr>
                <w:rFonts w:ascii="Times New Roman" w:hAnsi="Times New Roman"/>
                <w:sz w:val="20"/>
                <w:szCs w:val="20"/>
              </w:rPr>
              <w:t>Протяженность, м</w:t>
            </w:r>
          </w:p>
        </w:tc>
        <w:tc>
          <w:tcPr>
            <w:tcW w:w="4198" w:type="dxa"/>
            <w:gridSpan w:val="6"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График реализации мероприятий</w:t>
            </w:r>
          </w:p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/тыс.руб./</w:t>
            </w:r>
          </w:p>
        </w:tc>
        <w:tc>
          <w:tcPr>
            <w:tcW w:w="1085" w:type="dxa"/>
            <w:vMerge w:val="restart"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709" w:type="dxa"/>
            <w:vMerge w:val="restart"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целевых показателей</w:t>
            </w:r>
          </w:p>
        </w:tc>
      </w:tr>
      <w:tr w:rsidR="00133396" w:rsidRPr="00AE0532" w:rsidTr="00107D92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1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2021-2025</w:t>
            </w:r>
          </w:p>
        </w:tc>
        <w:tc>
          <w:tcPr>
            <w:tcW w:w="1085" w:type="dxa"/>
            <w:vMerge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33396" w:rsidRPr="00AE0532" w:rsidTr="00107D92">
        <w:tc>
          <w:tcPr>
            <w:tcW w:w="10173" w:type="dxa"/>
            <w:gridSpan w:val="13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89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</w:t>
            </w:r>
          </w:p>
        </w:tc>
      </w:tr>
      <w:tr w:rsidR="00133396" w:rsidRPr="00AE0532" w:rsidTr="00107D92">
        <w:tc>
          <w:tcPr>
            <w:tcW w:w="709" w:type="dxa"/>
          </w:tcPr>
          <w:p w:rsidR="00133396" w:rsidRPr="005D54A3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4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133396" w:rsidRPr="005D54A3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54A3">
              <w:rPr>
                <w:rFonts w:ascii="Times New Roman" w:hAnsi="Times New Roman"/>
                <w:sz w:val="16"/>
                <w:szCs w:val="16"/>
              </w:rPr>
              <w:t xml:space="preserve">Строительство объездной  автодороги </w:t>
            </w:r>
          </w:p>
        </w:tc>
        <w:tc>
          <w:tcPr>
            <w:tcW w:w="850" w:type="dxa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с,Джалка</w:t>
            </w:r>
          </w:p>
          <w:p w:rsidR="00133396" w:rsidRPr="00AE0532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ул.Грозненская</w:t>
            </w:r>
          </w:p>
        </w:tc>
        <w:tc>
          <w:tcPr>
            <w:tcW w:w="709" w:type="dxa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ДЖАЛКИНСКОГО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10173" w:type="dxa"/>
            <w:gridSpan w:val="13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Реконструкция </w:t>
            </w: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       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ул.Эсамбаева</w:t>
            </w: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rPr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ул.Бисултанова</w:t>
            </w: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ул.Айдамирова</w:t>
            </w: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улиц  </w:t>
            </w: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ул.Дачиева</w:t>
            </w: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 </w:t>
            </w: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ул.Эдисултанова</w:t>
            </w: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</w:tcPr>
          <w:p w:rsidR="00133396" w:rsidRPr="004E789F" w:rsidRDefault="00133396" w:rsidP="00107D92">
            <w:pPr>
              <w:rPr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vAlign w:val="center"/>
          </w:tcPr>
          <w:p w:rsidR="00133396" w:rsidRPr="00FF5054" w:rsidRDefault="00133396" w:rsidP="00107D92">
            <w:pPr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подъездной дороги </w:t>
            </w: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79" w:type="dxa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940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133396" w:rsidRPr="004E789F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07D92"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5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подъездной дороги </w:t>
            </w:r>
          </w:p>
        </w:tc>
        <w:tc>
          <w:tcPr>
            <w:tcW w:w="850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779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5" w:type="dxa"/>
          </w:tcPr>
          <w:p w:rsidR="00133396" w:rsidRPr="004E789F" w:rsidRDefault="00133396" w:rsidP="00107D92">
            <w:pPr>
              <w:rPr>
                <w:color w:val="000000"/>
                <w:sz w:val="16"/>
                <w:szCs w:val="16"/>
              </w:rPr>
            </w:pPr>
            <w:r w:rsidRPr="004E78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сельского поселения  </w:t>
            </w:r>
          </w:p>
        </w:tc>
        <w:tc>
          <w:tcPr>
            <w:tcW w:w="709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33396" w:rsidRDefault="00133396" w:rsidP="00133396">
      <w:pPr>
        <w:widowControl w:val="0"/>
        <w:rPr>
          <w:rFonts w:ascii="Times New Roman" w:hAnsi="Times New Roman"/>
          <w:sz w:val="24"/>
          <w:szCs w:val="24"/>
        </w:rPr>
      </w:pPr>
    </w:p>
    <w:p w:rsidR="00133396" w:rsidRDefault="00133396" w:rsidP="0013339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33396" w:rsidRDefault="00133396" w:rsidP="00133396">
      <w:pPr>
        <w:jc w:val="center"/>
        <w:rPr>
          <w:rFonts w:ascii="Times New Roman" w:hAnsi="Times New Roman"/>
          <w:sz w:val="28"/>
          <w:szCs w:val="28"/>
        </w:rPr>
      </w:pPr>
    </w:p>
    <w:p w:rsidR="00133396" w:rsidRDefault="00133396" w:rsidP="001333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Мероприятия по проектированию, строительству и реконструкции дорог</w:t>
      </w:r>
    </w:p>
    <w:tbl>
      <w:tblPr>
        <w:tblW w:w="104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1276"/>
        <w:gridCol w:w="992"/>
        <w:gridCol w:w="992"/>
        <w:gridCol w:w="142"/>
        <w:gridCol w:w="751"/>
        <w:gridCol w:w="711"/>
        <w:gridCol w:w="694"/>
        <w:gridCol w:w="694"/>
        <w:gridCol w:w="694"/>
        <w:gridCol w:w="711"/>
        <w:gridCol w:w="694"/>
      </w:tblGrid>
      <w:tr w:rsidR="00133396" w:rsidRPr="00AE0532" w:rsidTr="00133396">
        <w:tc>
          <w:tcPr>
            <w:tcW w:w="567" w:type="dxa"/>
            <w:vMerge w:val="restart"/>
            <w:vAlign w:val="center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76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769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769">
              <w:rPr>
                <w:rFonts w:ascii="Times New Roman" w:hAnsi="Times New Roman"/>
                <w:sz w:val="20"/>
                <w:szCs w:val="20"/>
              </w:rPr>
              <w:t>Наименование, расположение объекта</w:t>
            </w:r>
          </w:p>
        </w:tc>
        <w:tc>
          <w:tcPr>
            <w:tcW w:w="992" w:type="dxa"/>
            <w:vMerge w:val="restart"/>
            <w:vAlign w:val="center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769">
              <w:rPr>
                <w:rFonts w:ascii="Times New Roman" w:hAnsi="Times New Roman"/>
                <w:sz w:val="20"/>
                <w:szCs w:val="20"/>
              </w:rPr>
              <w:t>Технические параметры</w:t>
            </w:r>
          </w:p>
        </w:tc>
        <w:tc>
          <w:tcPr>
            <w:tcW w:w="992" w:type="dxa"/>
            <w:vMerge w:val="restart"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Протяженность, м</w:t>
            </w:r>
          </w:p>
        </w:tc>
        <w:tc>
          <w:tcPr>
            <w:tcW w:w="893" w:type="dxa"/>
            <w:gridSpan w:val="2"/>
            <w:vMerge w:val="restart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выполнения мероприятий, тыс. руб.</w:t>
            </w:r>
          </w:p>
        </w:tc>
        <w:tc>
          <w:tcPr>
            <w:tcW w:w="4198" w:type="dxa"/>
            <w:gridSpan w:val="6"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потребности на  реализацию мероприятий, тыс. руб.</w:t>
            </w:r>
          </w:p>
        </w:tc>
      </w:tr>
      <w:tr w:rsidR="00133396" w:rsidRPr="00AE0532" w:rsidTr="00133396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textDirection w:val="btL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1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94" w:type="dxa"/>
            <w:textDirection w:val="btLr"/>
            <w:vAlign w:val="center"/>
          </w:tcPr>
          <w:p w:rsidR="00133396" w:rsidRPr="004E789F" w:rsidRDefault="00133396" w:rsidP="00107D9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89F">
              <w:rPr>
                <w:rFonts w:ascii="Times New Roman" w:hAnsi="Times New Roman"/>
                <w:color w:val="000000"/>
                <w:sz w:val="20"/>
                <w:szCs w:val="20"/>
              </w:rPr>
              <w:t>2021-2025</w:t>
            </w:r>
          </w:p>
        </w:tc>
      </w:tr>
      <w:tr w:rsidR="00133396" w:rsidRPr="00AE0532" w:rsidTr="00133396">
        <w:tc>
          <w:tcPr>
            <w:tcW w:w="10477" w:type="dxa"/>
            <w:gridSpan w:val="13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</w:t>
            </w:r>
          </w:p>
        </w:tc>
      </w:tr>
      <w:tr w:rsidR="00133396" w:rsidRPr="00AE0532" w:rsidTr="00133396">
        <w:tc>
          <w:tcPr>
            <w:tcW w:w="567" w:type="dxa"/>
          </w:tcPr>
          <w:p w:rsidR="00133396" w:rsidRPr="008B0769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07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33396" w:rsidRPr="008B0769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B0769">
              <w:rPr>
                <w:rFonts w:ascii="Times New Roman" w:hAnsi="Times New Roman"/>
                <w:sz w:val="16"/>
                <w:szCs w:val="16"/>
              </w:rPr>
              <w:t xml:space="preserve">Строительство объездной  автодороги </w:t>
            </w:r>
          </w:p>
        </w:tc>
        <w:tc>
          <w:tcPr>
            <w:tcW w:w="1276" w:type="dxa"/>
          </w:tcPr>
          <w:p w:rsidR="00133396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с,Джалка</w:t>
            </w:r>
          </w:p>
          <w:p w:rsidR="00133396" w:rsidRPr="00AE0532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ул.Грозненская</w:t>
            </w:r>
          </w:p>
        </w:tc>
        <w:tc>
          <w:tcPr>
            <w:tcW w:w="992" w:type="dxa"/>
          </w:tcPr>
          <w:p w:rsidR="00133396" w:rsidRPr="00AE0532" w:rsidRDefault="00133396" w:rsidP="00107D9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rPr>
                <w:color w:val="000000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rPr>
                <w:color w:val="000000"/>
              </w:rPr>
            </w:pPr>
            <w:r w:rsidRPr="004E789F">
              <w:rPr>
                <w:color w:val="000000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33396" w:rsidRPr="00AE0532" w:rsidTr="00133396">
        <w:tc>
          <w:tcPr>
            <w:tcW w:w="10477" w:type="dxa"/>
            <w:gridSpan w:val="13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8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Реконструкция </w:t>
            </w: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       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ул.Эсамбаева</w:t>
            </w: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ул.Бисултанова</w:t>
            </w: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ул.Айдамирова</w:t>
            </w: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улиц  </w:t>
            </w: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ул.Дачиева</w:t>
            </w: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 </w:t>
            </w: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с.Джалка</w:t>
            </w:r>
          </w:p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>ул.Эдисултанова</w:t>
            </w: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33396" w:rsidRPr="00FF5054" w:rsidRDefault="00133396" w:rsidP="00107D92">
            <w:pPr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подъездной дороги </w:t>
            </w: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33396" w:rsidRPr="00AE0532" w:rsidTr="00133396">
        <w:tc>
          <w:tcPr>
            <w:tcW w:w="567" w:type="dxa"/>
          </w:tcPr>
          <w:p w:rsidR="00133396" w:rsidRPr="00153E17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E1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5054">
              <w:rPr>
                <w:rFonts w:ascii="Times New Roman" w:hAnsi="Times New Roman"/>
                <w:sz w:val="16"/>
                <w:szCs w:val="16"/>
              </w:rPr>
              <w:t xml:space="preserve">Реконструкция (капитальный ремонт) подъездной дороги </w:t>
            </w:r>
          </w:p>
        </w:tc>
        <w:tc>
          <w:tcPr>
            <w:tcW w:w="1276" w:type="dxa"/>
          </w:tcPr>
          <w:p w:rsidR="00133396" w:rsidRPr="00FF5054" w:rsidRDefault="00133396" w:rsidP="00107D92">
            <w:pPr>
              <w:spacing w:after="0" w:line="10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33396" w:rsidRPr="00FF5054" w:rsidRDefault="00133396" w:rsidP="00107D9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FF5054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gridSpan w:val="2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5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133396" w:rsidRPr="004E789F" w:rsidRDefault="00133396" w:rsidP="00107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8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133396" w:rsidRPr="00405FFF" w:rsidRDefault="00133396" w:rsidP="00133396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3396" w:rsidRPr="00405FFF" w:rsidRDefault="00133396" w:rsidP="00133396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05F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33396" w:rsidRDefault="00133396" w:rsidP="00133396">
      <w:pPr>
        <w:ind w:firstLine="709"/>
        <w:rPr>
          <w:rFonts w:eastAsia="Times New Roman"/>
          <w:szCs w:val="28"/>
          <w:highlight w:val="yellow"/>
        </w:rPr>
      </w:pPr>
    </w:p>
    <w:p w:rsidR="00800BD5" w:rsidRPr="00133396" w:rsidRDefault="00800BD5" w:rsidP="00133396">
      <w:pPr>
        <w:tabs>
          <w:tab w:val="left" w:pos="2930"/>
        </w:tabs>
        <w:rPr>
          <w:rFonts w:ascii="Times New Roman" w:hAnsi="Times New Roman" w:cs="Times New Roman"/>
          <w:sz w:val="28"/>
          <w:szCs w:val="28"/>
        </w:rPr>
      </w:pPr>
    </w:p>
    <w:sectPr w:rsidR="00800BD5" w:rsidRPr="00133396" w:rsidSect="00CB1F5F">
      <w:headerReference w:type="default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3F" w:rsidRDefault="00CE733F" w:rsidP="00611F7B">
      <w:pPr>
        <w:spacing w:after="0" w:line="240" w:lineRule="auto"/>
      </w:pPr>
      <w:r>
        <w:separator/>
      </w:r>
    </w:p>
  </w:endnote>
  <w:endnote w:type="continuationSeparator" w:id="1">
    <w:p w:rsidR="00CE733F" w:rsidRDefault="00CE733F" w:rsidP="0061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3F" w:rsidRDefault="00CE733F" w:rsidP="00611F7B">
      <w:pPr>
        <w:spacing w:after="0" w:line="240" w:lineRule="auto"/>
      </w:pPr>
      <w:r>
        <w:separator/>
      </w:r>
    </w:p>
  </w:footnote>
  <w:footnote w:type="continuationSeparator" w:id="1">
    <w:p w:rsidR="00CE733F" w:rsidRDefault="00CE733F" w:rsidP="0061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7B" w:rsidRPr="00611F7B" w:rsidRDefault="00611F7B" w:rsidP="00611F7B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DE0D5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">
    <w:nsid w:val="40B927E6"/>
    <w:multiLevelType w:val="hybridMultilevel"/>
    <w:tmpl w:val="32CC3E38"/>
    <w:lvl w:ilvl="0" w:tplc="85FA63F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61B5ED2"/>
    <w:multiLevelType w:val="hybridMultilevel"/>
    <w:tmpl w:val="E52C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941C0"/>
    <w:multiLevelType w:val="multilevel"/>
    <w:tmpl w:val="EF8A4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9B0"/>
    <w:rsid w:val="00020F53"/>
    <w:rsid w:val="00086040"/>
    <w:rsid w:val="000B7A09"/>
    <w:rsid w:val="000C0DF4"/>
    <w:rsid w:val="001200E7"/>
    <w:rsid w:val="00133396"/>
    <w:rsid w:val="001364ED"/>
    <w:rsid w:val="00160F12"/>
    <w:rsid w:val="001A633E"/>
    <w:rsid w:val="001A6D63"/>
    <w:rsid w:val="001A7441"/>
    <w:rsid w:val="001B678D"/>
    <w:rsid w:val="00225396"/>
    <w:rsid w:val="0023573E"/>
    <w:rsid w:val="00252CB6"/>
    <w:rsid w:val="00271C02"/>
    <w:rsid w:val="002D2DA9"/>
    <w:rsid w:val="003D6187"/>
    <w:rsid w:val="003F41FB"/>
    <w:rsid w:val="004252D0"/>
    <w:rsid w:val="00443E7A"/>
    <w:rsid w:val="00445745"/>
    <w:rsid w:val="004742AC"/>
    <w:rsid w:val="00571EF6"/>
    <w:rsid w:val="005C16F1"/>
    <w:rsid w:val="00611E26"/>
    <w:rsid w:val="00611F7B"/>
    <w:rsid w:val="00615F2E"/>
    <w:rsid w:val="006505EA"/>
    <w:rsid w:val="00700D3B"/>
    <w:rsid w:val="00705618"/>
    <w:rsid w:val="00714697"/>
    <w:rsid w:val="00720D61"/>
    <w:rsid w:val="0074198A"/>
    <w:rsid w:val="00791B98"/>
    <w:rsid w:val="007947E3"/>
    <w:rsid w:val="007E1A4A"/>
    <w:rsid w:val="00800BD5"/>
    <w:rsid w:val="00835BF8"/>
    <w:rsid w:val="008B621B"/>
    <w:rsid w:val="008C053C"/>
    <w:rsid w:val="008C0799"/>
    <w:rsid w:val="008F71C0"/>
    <w:rsid w:val="00940FBD"/>
    <w:rsid w:val="00950057"/>
    <w:rsid w:val="00967B48"/>
    <w:rsid w:val="00987696"/>
    <w:rsid w:val="009B36B2"/>
    <w:rsid w:val="009E6A21"/>
    <w:rsid w:val="009F0F18"/>
    <w:rsid w:val="00A02A21"/>
    <w:rsid w:val="00A50B99"/>
    <w:rsid w:val="00AB64AE"/>
    <w:rsid w:val="00AD137D"/>
    <w:rsid w:val="00B31158"/>
    <w:rsid w:val="00BE6F88"/>
    <w:rsid w:val="00C27164"/>
    <w:rsid w:val="00C93649"/>
    <w:rsid w:val="00CA0172"/>
    <w:rsid w:val="00CB1F5F"/>
    <w:rsid w:val="00CE733F"/>
    <w:rsid w:val="00CE74A7"/>
    <w:rsid w:val="00D047D1"/>
    <w:rsid w:val="00D939B0"/>
    <w:rsid w:val="00DB2A9B"/>
    <w:rsid w:val="00DE3687"/>
    <w:rsid w:val="00E6424C"/>
    <w:rsid w:val="00E778F2"/>
    <w:rsid w:val="00EE240B"/>
    <w:rsid w:val="00EE6A23"/>
    <w:rsid w:val="00F36C8B"/>
    <w:rsid w:val="00F913AF"/>
    <w:rsid w:val="00FB4408"/>
    <w:rsid w:val="00FD4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99"/>
  </w:style>
  <w:style w:type="paragraph" w:styleId="1">
    <w:name w:val="heading 1"/>
    <w:basedOn w:val="a"/>
    <w:next w:val="a"/>
    <w:link w:val="10"/>
    <w:qFormat/>
    <w:rsid w:val="00800BD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 CYR" w:eastAsia="Times New Roman" w:hAnsi="Arial CYR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00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61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1F7B"/>
  </w:style>
  <w:style w:type="paragraph" w:styleId="a8">
    <w:name w:val="footer"/>
    <w:basedOn w:val="a"/>
    <w:link w:val="a9"/>
    <w:uiPriority w:val="99"/>
    <w:semiHidden/>
    <w:unhideWhenUsed/>
    <w:rsid w:val="0061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F7B"/>
  </w:style>
  <w:style w:type="table" w:styleId="aa">
    <w:name w:val="Table Grid"/>
    <w:basedOn w:val="a1"/>
    <w:uiPriority w:val="59"/>
    <w:rsid w:val="001A6D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440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F41FB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1FB"/>
    <w:pPr>
      <w:widowControl w:val="0"/>
      <w:shd w:val="clear" w:color="auto" w:fill="FFFFFF"/>
      <w:spacing w:before="960" w:after="660" w:line="235" w:lineRule="exact"/>
      <w:jc w:val="center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800BD5"/>
    <w:rPr>
      <w:rFonts w:ascii="Arial CYR" w:eastAsia="Times New Roman" w:hAnsi="Arial CYR" w:cs="Times New Roman"/>
      <w:sz w:val="24"/>
      <w:szCs w:val="24"/>
    </w:rPr>
  </w:style>
  <w:style w:type="character" w:customStyle="1" w:styleId="ac">
    <w:name w:val="Гипертекстовая ссылка"/>
    <w:rsid w:val="00800BD5"/>
    <w:rPr>
      <w:color w:val="auto"/>
    </w:rPr>
  </w:style>
  <w:style w:type="paragraph" w:customStyle="1" w:styleId="ListParagraph">
    <w:name w:val="List Paragraph"/>
    <w:basedOn w:val="a"/>
    <w:rsid w:val="00133396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Normal">
    <w:name w:val="ConsPlusNormal"/>
    <w:link w:val="ConsPlusNormal0"/>
    <w:rsid w:val="0013339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S2">
    <w:name w:val="S_Заголовок 2"/>
    <w:basedOn w:val="2"/>
    <w:link w:val="S20"/>
    <w:autoRedefine/>
    <w:rsid w:val="00133396"/>
    <w:pPr>
      <w:keepNext w:val="0"/>
      <w:keepLines w:val="0"/>
      <w:spacing w:before="0" w:after="120" w:line="240" w:lineRule="auto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/>
    </w:rPr>
  </w:style>
  <w:style w:type="character" w:customStyle="1" w:styleId="S20">
    <w:name w:val="S_Заголовок 2 Знак Знак"/>
    <w:link w:val="S2"/>
    <w:rsid w:val="0013339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onsPlusNormal0">
    <w:name w:val="ConsPlusNormal Знак"/>
    <w:link w:val="ConsPlusNormal"/>
    <w:rsid w:val="00133396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133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810810810810811"/>
          <c:y val="3.4013605442176888E-2"/>
          <c:w val="0.84555984555984565"/>
          <c:h val="0.61224489795918413"/>
        </c:manualLayout>
      </c:layout>
      <c:barChart>
        <c:barDir val="bar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аварий, шт.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Количество зарегистрированных транспортных средств, тыс.ед.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179</c:v>
                </c:pt>
                <c:pt idx="1">
                  <c:v>184</c:v>
                </c:pt>
                <c:pt idx="2">
                  <c:v>190</c:v>
                </c:pt>
              </c:numCache>
            </c:numRef>
          </c:val>
        </c:ser>
        <c:axId val="99791616"/>
        <c:axId val="99793152"/>
      </c:barChart>
      <c:catAx>
        <c:axId val="99791616"/>
        <c:scaling>
          <c:orientation val="minMax"/>
        </c:scaling>
        <c:axPos val="l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793152"/>
        <c:crosses val="autoZero"/>
        <c:auto val="1"/>
        <c:lblAlgn val="ctr"/>
        <c:lblOffset val="100"/>
        <c:tickLblSkip val="1"/>
        <c:tickMarkSkip val="1"/>
      </c:catAx>
      <c:valAx>
        <c:axId val="99793152"/>
        <c:scaling>
          <c:orientation val="minMax"/>
        </c:scaling>
        <c:axPos val="b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791616"/>
        <c:crosses val="autoZero"/>
        <c:crossBetween val="between"/>
      </c:valAx>
      <c:spPr>
        <a:solidFill>
          <a:srgbClr val="C0C0C0"/>
        </a:solidFill>
        <a:ln w="12695">
          <a:solidFill>
            <a:srgbClr val="FFFFCC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0540540540540543E-2"/>
          <c:y val="0.81632653061224469"/>
          <c:w val="0.91505791505791478"/>
          <c:h val="0.17346938775510215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8430-E215-4DE8-A50B-2AB55043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2017-08-15T13:32:00Z</cp:lastPrinted>
  <dcterms:created xsi:type="dcterms:W3CDTF">2017-08-15T13:32:00Z</dcterms:created>
  <dcterms:modified xsi:type="dcterms:W3CDTF">2017-08-15T13:32:00Z</dcterms:modified>
</cp:coreProperties>
</file>